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7D" w:rsidRPr="00704E54" w:rsidRDefault="00F4087D" w:rsidP="00F4087D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</w:t>
      </w:r>
      <w:r w:rsidRPr="00704E54">
        <w:rPr>
          <w:rFonts w:ascii="Times New Roman" w:hAnsi="Times New Roman" w:cs="Times New Roman"/>
          <w:sz w:val="26"/>
          <w:szCs w:val="26"/>
        </w:rPr>
        <w:t xml:space="preserve"> Анализ состава и динамики имущества организации</w:t>
      </w:r>
    </w:p>
    <w:p w:rsidR="00F4087D" w:rsidRPr="00704E54" w:rsidRDefault="00F4087D" w:rsidP="00F4087D">
      <w:pPr>
        <w:spacing w:line="360" w:lineRule="auto"/>
        <w:rPr>
          <w:sz w:val="26"/>
          <w:szCs w:val="26"/>
        </w:rPr>
      </w:pPr>
    </w:p>
    <w:p w:rsidR="00F4087D" w:rsidRPr="00704E54" w:rsidRDefault="00F4087D" w:rsidP="00F4087D">
      <w:pPr>
        <w:spacing w:line="360" w:lineRule="auto"/>
        <w:ind w:firstLine="397"/>
        <w:jc w:val="both"/>
        <w:rPr>
          <w:iCs/>
          <w:sz w:val="26"/>
          <w:szCs w:val="26"/>
        </w:rPr>
      </w:pPr>
      <w:r w:rsidRPr="00704E54">
        <w:rPr>
          <w:iCs/>
          <w:sz w:val="26"/>
          <w:szCs w:val="26"/>
        </w:rPr>
        <w:t xml:space="preserve">Финансовое состояние формируется в процессе хозяйственной деятельности  организации и во многом определяется взаимоотношениями с партнерами – поставщиками, покупателями, банками, акционерами. По результатам анализа  каждый из партнеров может оценить выгодность экономического сотрудничества.  В изучении финансового состояния организации заинтересованы внутренние и внешние пользователи. 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bCs/>
          <w:sz w:val="26"/>
          <w:szCs w:val="26"/>
        </w:rPr>
      </w:pPr>
      <w:r w:rsidRPr="00704E54">
        <w:rPr>
          <w:iCs/>
          <w:sz w:val="26"/>
          <w:szCs w:val="26"/>
        </w:rPr>
        <w:t xml:space="preserve">Финансовое состояние может быть  устойчивым, неустойчивым, кризисным. Способность предприятия успешно функционировать, сохранять  равновесие активов и пассивов, поддерживать платежеспособность и инвестиционную привлекательность говорит об устойчивом финансовом состоянии. </w:t>
      </w:r>
      <w:r w:rsidRPr="00704E54">
        <w:rPr>
          <w:bCs/>
          <w:sz w:val="26"/>
          <w:szCs w:val="26"/>
        </w:rPr>
        <w:t xml:space="preserve"> 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iCs/>
          <w:sz w:val="26"/>
          <w:szCs w:val="26"/>
        </w:rPr>
      </w:pPr>
      <w:r w:rsidRPr="00704E54">
        <w:rPr>
          <w:iCs/>
          <w:sz w:val="26"/>
          <w:szCs w:val="26"/>
        </w:rPr>
        <w:t xml:space="preserve">Причем для внешних пользователей  анализ проводится для обеспечения гарантий их экономических интересов. Такой анализ позволяет оценить выгодность и надежность сотрудничества с конкретной организацией. 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sz w:val="26"/>
          <w:szCs w:val="26"/>
        </w:rPr>
      </w:pPr>
      <w:r w:rsidRPr="00704E54">
        <w:rPr>
          <w:bCs/>
          <w:i/>
          <w:sz w:val="26"/>
          <w:szCs w:val="26"/>
        </w:rPr>
        <w:t xml:space="preserve">Финансовое состояние </w:t>
      </w:r>
      <w:r w:rsidRPr="00704E54">
        <w:rPr>
          <w:i/>
          <w:sz w:val="26"/>
          <w:szCs w:val="26"/>
        </w:rPr>
        <w:t>предприятия</w:t>
      </w:r>
      <w:r w:rsidRPr="00704E54">
        <w:rPr>
          <w:sz w:val="26"/>
          <w:szCs w:val="26"/>
        </w:rPr>
        <w:t xml:space="preserve"> оценивается показателями, характеризующими наличие, размещение и использование финансовых ресурсов предприятия. 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sz w:val="26"/>
          <w:szCs w:val="26"/>
        </w:rPr>
      </w:pPr>
      <w:r w:rsidRPr="00704E54">
        <w:rPr>
          <w:bCs/>
          <w:i/>
          <w:sz w:val="26"/>
          <w:szCs w:val="26"/>
        </w:rPr>
        <w:t>Цель анализа финансового состояния</w:t>
      </w:r>
      <w:r w:rsidRPr="00704E54">
        <w:rPr>
          <w:sz w:val="26"/>
          <w:szCs w:val="26"/>
        </w:rPr>
        <w:t xml:space="preserve"> – признание структуры баланса удовлетворительной, а предприятия </w:t>
      </w:r>
      <w:proofErr w:type="gramStart"/>
      <w:r w:rsidRPr="00704E54">
        <w:rPr>
          <w:sz w:val="26"/>
          <w:szCs w:val="26"/>
        </w:rPr>
        <w:t>платежеспособным</w:t>
      </w:r>
      <w:proofErr w:type="gramEnd"/>
      <w:r w:rsidRPr="00704E54">
        <w:rPr>
          <w:sz w:val="26"/>
          <w:szCs w:val="26"/>
        </w:rPr>
        <w:t>.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sz w:val="26"/>
          <w:szCs w:val="26"/>
        </w:rPr>
      </w:pPr>
      <w:r w:rsidRPr="00704E54">
        <w:rPr>
          <w:bCs/>
          <w:sz w:val="26"/>
          <w:szCs w:val="26"/>
        </w:rPr>
        <w:t>Основные методы анализа</w:t>
      </w:r>
      <w:r w:rsidRPr="00704E54">
        <w:rPr>
          <w:sz w:val="26"/>
          <w:szCs w:val="26"/>
        </w:rPr>
        <w:t xml:space="preserve"> </w:t>
      </w:r>
      <w:r w:rsidRPr="00704E54">
        <w:rPr>
          <w:bCs/>
          <w:sz w:val="26"/>
          <w:szCs w:val="26"/>
        </w:rPr>
        <w:t>финансового состояния</w:t>
      </w:r>
      <w:r w:rsidRPr="00704E54">
        <w:rPr>
          <w:sz w:val="26"/>
          <w:szCs w:val="26"/>
        </w:rPr>
        <w:t xml:space="preserve"> включают:</w:t>
      </w:r>
    </w:p>
    <w:p w:rsidR="00F4087D" w:rsidRPr="00704E54" w:rsidRDefault="00F4087D" w:rsidP="00F4087D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397"/>
        <w:jc w:val="both"/>
        <w:rPr>
          <w:sz w:val="26"/>
          <w:szCs w:val="26"/>
        </w:rPr>
      </w:pPr>
      <w:r w:rsidRPr="00704E54">
        <w:rPr>
          <w:sz w:val="26"/>
          <w:szCs w:val="26"/>
        </w:rPr>
        <w:t>оценку имущественного положения предприятия;</w:t>
      </w:r>
    </w:p>
    <w:p w:rsidR="00F4087D" w:rsidRPr="00704E54" w:rsidRDefault="00F4087D" w:rsidP="00F4087D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397"/>
        <w:jc w:val="both"/>
        <w:rPr>
          <w:sz w:val="26"/>
          <w:szCs w:val="26"/>
        </w:rPr>
      </w:pPr>
      <w:r w:rsidRPr="00704E54">
        <w:rPr>
          <w:sz w:val="26"/>
          <w:szCs w:val="26"/>
        </w:rPr>
        <w:t>оценку эффективности использования капитала;</w:t>
      </w:r>
    </w:p>
    <w:p w:rsidR="00F4087D" w:rsidRPr="00704E54" w:rsidRDefault="00F4087D" w:rsidP="00F4087D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397"/>
        <w:jc w:val="both"/>
        <w:rPr>
          <w:sz w:val="26"/>
          <w:szCs w:val="26"/>
        </w:rPr>
      </w:pPr>
      <w:r w:rsidRPr="00704E54">
        <w:rPr>
          <w:sz w:val="26"/>
          <w:szCs w:val="26"/>
        </w:rPr>
        <w:t>оценку финансовой устойчивости и платежеспособности;</w:t>
      </w:r>
    </w:p>
    <w:p w:rsidR="00F4087D" w:rsidRPr="00704E54" w:rsidRDefault="00F4087D" w:rsidP="00F4087D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397"/>
        <w:jc w:val="both"/>
        <w:rPr>
          <w:sz w:val="26"/>
          <w:szCs w:val="26"/>
        </w:rPr>
      </w:pPr>
      <w:r w:rsidRPr="00704E54">
        <w:rPr>
          <w:sz w:val="26"/>
          <w:szCs w:val="26"/>
        </w:rPr>
        <w:t xml:space="preserve">оценку кредитоспособности и риска банкротства. 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bCs/>
          <w:sz w:val="26"/>
          <w:szCs w:val="26"/>
        </w:rPr>
      </w:pPr>
      <w:r w:rsidRPr="00704E54">
        <w:rPr>
          <w:bCs/>
          <w:i/>
          <w:sz w:val="26"/>
          <w:szCs w:val="26"/>
        </w:rPr>
        <w:t xml:space="preserve">Источники информации для анализа финансового состояния предприятия: </w:t>
      </w:r>
      <w:r w:rsidRPr="00704E54">
        <w:rPr>
          <w:bCs/>
          <w:sz w:val="26"/>
          <w:szCs w:val="26"/>
        </w:rPr>
        <w:t>бухгалтерский баланс, отчет о прибылях и убытках, пояснения к бухгалтерскому балансу и отчету о прибылях и убытках.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iCs/>
          <w:sz w:val="26"/>
          <w:szCs w:val="26"/>
        </w:rPr>
      </w:pPr>
      <w:r w:rsidRPr="00704E54">
        <w:rPr>
          <w:iCs/>
          <w:sz w:val="26"/>
          <w:szCs w:val="26"/>
        </w:rPr>
        <w:t>Финансовое состояние предприятия значительно зависит от того, каким имуществом оно располагает, и какой доход получает от него.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iCs/>
          <w:sz w:val="26"/>
          <w:szCs w:val="26"/>
        </w:rPr>
      </w:pPr>
      <w:r w:rsidRPr="00704E54">
        <w:rPr>
          <w:iCs/>
          <w:sz w:val="26"/>
          <w:szCs w:val="26"/>
        </w:rPr>
        <w:t xml:space="preserve">Сведения о размещении капитала полно представлены в бухгалтерском балансе. Это форма отчетности включает оборотный и </w:t>
      </w:r>
      <w:proofErr w:type="spellStart"/>
      <w:r w:rsidRPr="00704E54">
        <w:rPr>
          <w:iCs/>
          <w:sz w:val="26"/>
          <w:szCs w:val="26"/>
        </w:rPr>
        <w:t>внеоборотный</w:t>
      </w:r>
      <w:proofErr w:type="spellEnd"/>
      <w:r w:rsidRPr="00704E54">
        <w:rPr>
          <w:iCs/>
          <w:sz w:val="26"/>
          <w:szCs w:val="26"/>
        </w:rPr>
        <w:t xml:space="preserve"> капитал </w:t>
      </w:r>
      <w:r w:rsidRPr="00704E54">
        <w:rPr>
          <w:iCs/>
          <w:sz w:val="26"/>
          <w:szCs w:val="26"/>
        </w:rPr>
        <w:lastRenderedPageBreak/>
        <w:t>предприятия, на его основе можно проследить динамику и оценить структуру имущества организации и источников его формирования.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iCs/>
          <w:sz w:val="26"/>
          <w:szCs w:val="26"/>
        </w:rPr>
      </w:pPr>
      <w:r w:rsidRPr="00704E54">
        <w:rPr>
          <w:iCs/>
          <w:sz w:val="26"/>
          <w:szCs w:val="26"/>
        </w:rPr>
        <w:t>Размещение средств имеет для предприятия большое значение. Если созданные  производственные мощности используются недостаточно полно из-за отсутствия материальных ресурсов – это отрицательное скажется на финансовом положении предприятия.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iCs/>
          <w:sz w:val="26"/>
          <w:szCs w:val="26"/>
        </w:rPr>
      </w:pPr>
      <w:r w:rsidRPr="00704E54">
        <w:rPr>
          <w:iCs/>
          <w:sz w:val="26"/>
          <w:szCs w:val="26"/>
        </w:rPr>
        <w:t xml:space="preserve">То же происходит, если созданы излишние производственные запасы, которые не могут быть переработаны на имеющихся производственных мощностях 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sz w:val="26"/>
          <w:szCs w:val="26"/>
        </w:rPr>
      </w:pPr>
      <w:r w:rsidRPr="00704E54">
        <w:rPr>
          <w:bCs/>
          <w:i/>
          <w:sz w:val="26"/>
          <w:szCs w:val="26"/>
        </w:rPr>
        <w:t>Имущество предприятия</w:t>
      </w:r>
      <w:r w:rsidRPr="00704E54">
        <w:rPr>
          <w:sz w:val="26"/>
          <w:szCs w:val="26"/>
        </w:rPr>
        <w:t xml:space="preserve"> – это его </w:t>
      </w:r>
      <w:proofErr w:type="spellStart"/>
      <w:r w:rsidRPr="00704E54">
        <w:rPr>
          <w:sz w:val="26"/>
          <w:szCs w:val="26"/>
        </w:rPr>
        <w:t>внеоборотные</w:t>
      </w:r>
      <w:proofErr w:type="spellEnd"/>
      <w:r w:rsidRPr="00704E54">
        <w:rPr>
          <w:sz w:val="26"/>
          <w:szCs w:val="26"/>
        </w:rPr>
        <w:t xml:space="preserve"> и оборотные активы. Как излишек, так и его недостаток отрицательно скажется на финансовом положении предприятия. 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sz w:val="26"/>
          <w:szCs w:val="26"/>
        </w:rPr>
      </w:pPr>
      <w:r w:rsidRPr="00704E54">
        <w:rPr>
          <w:sz w:val="26"/>
          <w:szCs w:val="26"/>
        </w:rPr>
        <w:t>Поэтому в процессе анализа активов изучают  изменения в их составе и структуре.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sz w:val="26"/>
          <w:szCs w:val="26"/>
        </w:rPr>
      </w:pPr>
      <w:r w:rsidRPr="00704E54">
        <w:rPr>
          <w:bCs/>
          <w:sz w:val="26"/>
          <w:szCs w:val="26"/>
        </w:rPr>
        <w:t>Основные средства</w:t>
      </w:r>
      <w:r w:rsidRPr="00704E54">
        <w:rPr>
          <w:sz w:val="26"/>
          <w:szCs w:val="26"/>
        </w:rPr>
        <w:t xml:space="preserve"> занимают большой удельный вес в активах. Изменение суммы по этой статье  может произойти как за счет увеличения количества, так и за счет повышения стоимости основных сре</w:t>
      </w:r>
      <w:proofErr w:type="gramStart"/>
      <w:r w:rsidRPr="00704E54">
        <w:rPr>
          <w:sz w:val="26"/>
          <w:szCs w:val="26"/>
        </w:rPr>
        <w:t>дств в св</w:t>
      </w:r>
      <w:proofErr w:type="gramEnd"/>
      <w:r w:rsidRPr="00704E54">
        <w:rPr>
          <w:sz w:val="26"/>
          <w:szCs w:val="26"/>
        </w:rPr>
        <w:t>язи с инфляцией. Оценивают технический уровень основных средств, их производительность, степень износа.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sz w:val="26"/>
          <w:szCs w:val="26"/>
        </w:rPr>
      </w:pPr>
      <w:r w:rsidRPr="00704E54">
        <w:rPr>
          <w:sz w:val="26"/>
          <w:szCs w:val="26"/>
        </w:rPr>
        <w:t xml:space="preserve">Значительную долю в составе </w:t>
      </w:r>
      <w:proofErr w:type="spellStart"/>
      <w:r w:rsidRPr="00704E54">
        <w:rPr>
          <w:sz w:val="26"/>
          <w:szCs w:val="26"/>
        </w:rPr>
        <w:t>внеоборотных</w:t>
      </w:r>
      <w:proofErr w:type="spellEnd"/>
      <w:r w:rsidRPr="00704E54">
        <w:rPr>
          <w:sz w:val="26"/>
          <w:szCs w:val="26"/>
        </w:rPr>
        <w:t xml:space="preserve"> активов могут занимать </w:t>
      </w:r>
      <w:r w:rsidRPr="00704E54">
        <w:rPr>
          <w:bCs/>
          <w:sz w:val="26"/>
          <w:szCs w:val="26"/>
        </w:rPr>
        <w:t>нематериальные активы</w:t>
      </w:r>
      <w:r w:rsidRPr="00704E54">
        <w:rPr>
          <w:sz w:val="26"/>
          <w:szCs w:val="26"/>
        </w:rPr>
        <w:t>, что говорит о деловой активности организации. Целесообразно изучить их состав и эффективность вложений.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sz w:val="26"/>
          <w:szCs w:val="26"/>
        </w:rPr>
      </w:pPr>
      <w:r w:rsidRPr="00704E54">
        <w:rPr>
          <w:bCs/>
          <w:sz w:val="26"/>
          <w:szCs w:val="26"/>
        </w:rPr>
        <w:t>Оборотные активы</w:t>
      </w:r>
      <w:r w:rsidRPr="00704E54">
        <w:rPr>
          <w:sz w:val="26"/>
          <w:szCs w:val="26"/>
        </w:rPr>
        <w:t xml:space="preserve"> наиболее мобильная часть капитала. При хорошо отлаженном процессе производства и сбыта оборотные активы сохраняют стабильную структуру. В этих целях запасы должны быть оптимальными. Увеличение удельного веса </w:t>
      </w:r>
      <w:r w:rsidRPr="00704E54">
        <w:rPr>
          <w:bCs/>
          <w:sz w:val="26"/>
          <w:szCs w:val="26"/>
        </w:rPr>
        <w:t xml:space="preserve">запасов </w:t>
      </w:r>
      <w:r w:rsidRPr="00704E54">
        <w:rPr>
          <w:sz w:val="26"/>
          <w:szCs w:val="26"/>
        </w:rPr>
        <w:t xml:space="preserve">может говорить о расширение масштабов деятельности; стремление защитить  денежные средства от обесценения; </w:t>
      </w:r>
      <w:proofErr w:type="gramStart"/>
      <w:r w:rsidRPr="00704E54">
        <w:rPr>
          <w:sz w:val="26"/>
          <w:szCs w:val="26"/>
        </w:rPr>
        <w:t>неэффективном</w:t>
      </w:r>
      <w:proofErr w:type="gramEnd"/>
      <w:r w:rsidRPr="00704E54">
        <w:rPr>
          <w:sz w:val="26"/>
          <w:szCs w:val="26"/>
        </w:rPr>
        <w:t xml:space="preserve"> управление запасами.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sz w:val="26"/>
          <w:szCs w:val="26"/>
        </w:rPr>
      </w:pPr>
      <w:r w:rsidRPr="00704E54">
        <w:rPr>
          <w:sz w:val="26"/>
          <w:szCs w:val="26"/>
        </w:rPr>
        <w:t>Анализ  состояния запасов включает  оценку их динамики,  оборачиваемости по каждому виду запасов, соответствие плановой потребности.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sz w:val="26"/>
          <w:szCs w:val="26"/>
        </w:rPr>
      </w:pPr>
      <w:r w:rsidRPr="00704E54">
        <w:rPr>
          <w:sz w:val="26"/>
          <w:szCs w:val="26"/>
        </w:rPr>
        <w:t xml:space="preserve">Если большой удельный вес </w:t>
      </w:r>
      <w:proofErr w:type="gramStart"/>
      <w:r w:rsidRPr="00704E54">
        <w:rPr>
          <w:sz w:val="26"/>
          <w:szCs w:val="26"/>
        </w:rPr>
        <w:t>приходится</w:t>
      </w:r>
      <w:proofErr w:type="gramEnd"/>
      <w:r w:rsidRPr="00704E54">
        <w:rPr>
          <w:sz w:val="26"/>
          <w:szCs w:val="26"/>
        </w:rPr>
        <w:t xml:space="preserve"> на </w:t>
      </w:r>
      <w:r w:rsidRPr="00704E54">
        <w:rPr>
          <w:bCs/>
          <w:sz w:val="26"/>
          <w:szCs w:val="26"/>
        </w:rPr>
        <w:t>готовую продукцию</w:t>
      </w:r>
      <w:r w:rsidRPr="00704E54">
        <w:rPr>
          <w:sz w:val="26"/>
          <w:szCs w:val="26"/>
        </w:rPr>
        <w:t xml:space="preserve">, это может быть связано с ростом конкуренции, потерей рынков сбыта, высокой себестоимостью, неритмичностью выпуска. Все это приводит к замораживанию </w:t>
      </w:r>
      <w:r w:rsidRPr="00704E54">
        <w:rPr>
          <w:sz w:val="26"/>
          <w:szCs w:val="26"/>
        </w:rPr>
        <w:lastRenderedPageBreak/>
        <w:t>оборотного капитала, отсутствию денежных средств, росту кредиторской задолженности и является основной причиной банкротства.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sz w:val="26"/>
          <w:szCs w:val="26"/>
        </w:rPr>
      </w:pPr>
      <w:r w:rsidRPr="00704E54">
        <w:rPr>
          <w:sz w:val="26"/>
          <w:szCs w:val="26"/>
        </w:rPr>
        <w:t xml:space="preserve">Значительный удельный вес  в оборотных активах может занимать </w:t>
      </w:r>
      <w:r w:rsidRPr="00704E54">
        <w:rPr>
          <w:bCs/>
          <w:sz w:val="26"/>
          <w:szCs w:val="26"/>
        </w:rPr>
        <w:t>незавершенное производство</w:t>
      </w:r>
      <w:r w:rsidRPr="00704E54">
        <w:rPr>
          <w:sz w:val="26"/>
          <w:szCs w:val="26"/>
        </w:rPr>
        <w:t>. С одной стороны это показывает расширение производства, с другой – увеличение продолжительности производственного цикла и замедление оборачиваемости.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sz w:val="26"/>
          <w:szCs w:val="26"/>
        </w:rPr>
      </w:pPr>
      <w:r w:rsidRPr="00704E54">
        <w:rPr>
          <w:sz w:val="26"/>
          <w:szCs w:val="26"/>
        </w:rPr>
        <w:t xml:space="preserve">Рост </w:t>
      </w:r>
      <w:r w:rsidRPr="00704E54">
        <w:rPr>
          <w:bCs/>
          <w:sz w:val="26"/>
          <w:szCs w:val="26"/>
        </w:rPr>
        <w:t>дебиторской задолженности</w:t>
      </w:r>
      <w:r w:rsidRPr="00704E54">
        <w:rPr>
          <w:sz w:val="26"/>
          <w:szCs w:val="26"/>
        </w:rPr>
        <w:t xml:space="preserve"> может говорить о неосмотрительной кредитной политике, неплатежеспособности покупателей или увеличение объема продаж.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sz w:val="26"/>
          <w:szCs w:val="26"/>
        </w:rPr>
      </w:pPr>
      <w:r w:rsidRPr="00704E54">
        <w:rPr>
          <w:sz w:val="26"/>
          <w:szCs w:val="26"/>
        </w:rPr>
        <w:t>При этом выявляют причины и давность образования задолженности, сумы нереальные к взысканию, долю резерва по сомнительным долгам и удельный вес вексельной формы расчетов.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iCs/>
          <w:sz w:val="26"/>
          <w:szCs w:val="26"/>
        </w:rPr>
      </w:pPr>
      <w:r w:rsidRPr="00704E54">
        <w:rPr>
          <w:iCs/>
          <w:sz w:val="26"/>
          <w:szCs w:val="26"/>
        </w:rPr>
        <w:t xml:space="preserve">Резерв по сомнительным долгам  показывает снижение качества дебиторской задолженности. От продолжительности периода  погашения дебиторской задолженности  зависит доля безнадежных долгов. Исследование, проведенное в США показало, что  в общей сумме дебиторской задолженности со сроком погашения до 30 дней к разряду безнадежной относится около 4 %; 31-60 дней – 10 %; а от 91-120 дней – 26 %. При дальнейшем увеличении срока погашения </w:t>
      </w:r>
      <w:proofErr w:type="gramStart"/>
      <w:r w:rsidRPr="00704E54">
        <w:rPr>
          <w:iCs/>
          <w:sz w:val="26"/>
          <w:szCs w:val="26"/>
        </w:rPr>
        <w:t>на</w:t>
      </w:r>
      <w:proofErr w:type="gramEnd"/>
      <w:r w:rsidRPr="00704E54">
        <w:rPr>
          <w:iCs/>
          <w:sz w:val="26"/>
          <w:szCs w:val="26"/>
        </w:rPr>
        <w:t xml:space="preserve"> очередные 30 дней доля безнадежных долгов повышается на 3-4 %.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iCs/>
          <w:sz w:val="26"/>
          <w:szCs w:val="26"/>
        </w:rPr>
      </w:pPr>
      <w:r w:rsidRPr="00704E54">
        <w:rPr>
          <w:iCs/>
          <w:sz w:val="26"/>
          <w:szCs w:val="26"/>
        </w:rPr>
        <w:t>Так как вексель  может быть реализован до наступления срока его погашения  третьему лицу, он является высоко ликвидным активом. Поэтому увеличение доли вексельных расчетов повышает надежность и ликвидность дебиторской задолженности.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sz w:val="26"/>
          <w:szCs w:val="26"/>
        </w:rPr>
      </w:pPr>
      <w:r w:rsidRPr="00704E54">
        <w:rPr>
          <w:sz w:val="26"/>
          <w:szCs w:val="26"/>
        </w:rPr>
        <w:t xml:space="preserve">Искусство управлять оборотными активами состоит в </w:t>
      </w:r>
      <w:proofErr w:type="gramStart"/>
      <w:r w:rsidRPr="00704E54">
        <w:rPr>
          <w:sz w:val="26"/>
          <w:szCs w:val="26"/>
        </w:rPr>
        <w:t>том</w:t>
      </w:r>
      <w:proofErr w:type="gramEnd"/>
      <w:r w:rsidRPr="00704E54">
        <w:rPr>
          <w:sz w:val="26"/>
          <w:szCs w:val="26"/>
        </w:rPr>
        <w:t xml:space="preserve"> чтобы держать на счетах  минимально необходимую сумму </w:t>
      </w:r>
      <w:r w:rsidRPr="00704E54">
        <w:rPr>
          <w:bCs/>
          <w:sz w:val="26"/>
          <w:szCs w:val="26"/>
        </w:rPr>
        <w:t>денежных средств</w:t>
      </w:r>
      <w:r w:rsidRPr="00704E54">
        <w:rPr>
          <w:sz w:val="26"/>
          <w:szCs w:val="26"/>
        </w:rPr>
        <w:t xml:space="preserve"> для текущей деятельности. 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sz w:val="26"/>
          <w:szCs w:val="26"/>
        </w:rPr>
      </w:pPr>
      <w:r w:rsidRPr="00704E54">
        <w:rPr>
          <w:sz w:val="26"/>
          <w:szCs w:val="26"/>
        </w:rPr>
        <w:t xml:space="preserve">Увеличение или уменьшение остатков денежной наличности обуславливается несбалансированным денежным потоком. 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sz w:val="26"/>
          <w:szCs w:val="26"/>
        </w:rPr>
      </w:pPr>
    </w:p>
    <w:tbl>
      <w:tblPr>
        <w:tblW w:w="6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9"/>
        <w:gridCol w:w="1174"/>
        <w:gridCol w:w="1195"/>
        <w:gridCol w:w="1398"/>
        <w:gridCol w:w="1639"/>
      </w:tblGrid>
      <w:tr w:rsidR="00F4087D" w:rsidRPr="00704E54" w:rsidTr="00B6452E">
        <w:trPr>
          <w:cantSplit/>
          <w:jc w:val="center"/>
        </w:trPr>
        <w:tc>
          <w:tcPr>
            <w:tcW w:w="1197" w:type="dxa"/>
            <w:tcBorders>
              <w:top w:val="nil"/>
              <w:left w:val="nil"/>
            </w:tcBorders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Выпуск</w:t>
            </w:r>
          </w:p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 xml:space="preserve"> акций</w:t>
            </w:r>
          </w:p>
        </w:tc>
        <w:tc>
          <w:tcPr>
            <w:tcW w:w="1145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Основные</w:t>
            </w:r>
          </w:p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 xml:space="preserve"> фонды</w:t>
            </w:r>
          </w:p>
        </w:tc>
        <w:tc>
          <w:tcPr>
            <w:tcW w:w="1282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Финансовые вложения</w:t>
            </w:r>
          </w:p>
        </w:tc>
        <w:tc>
          <w:tcPr>
            <w:tcW w:w="1381" w:type="dxa"/>
            <w:tcBorders>
              <w:top w:val="nil"/>
              <w:right w:val="nil"/>
            </w:tcBorders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4087D" w:rsidRPr="00704E54" w:rsidTr="00B6452E">
        <w:trPr>
          <w:cantSplit/>
          <w:jc w:val="center"/>
        </w:trPr>
        <w:tc>
          <w:tcPr>
            <w:tcW w:w="1197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lastRenderedPageBreak/>
              <w:t>Новый заемный капитал</w:t>
            </w:r>
          </w:p>
        </w:tc>
        <w:tc>
          <w:tcPr>
            <w:tcW w:w="1104" w:type="dxa"/>
            <w:tcBorders>
              <w:bottom w:val="nil"/>
              <w:right w:val="nil"/>
            </w:tcBorders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noProof/>
                <w:sz w:val="22"/>
                <w:szCs w:val="22"/>
              </w:rPr>
              <w:pict>
                <v:line id="_x0000_s1026" style="position:absolute;left:0;text-align:left;z-index:251660288;mso-position-horizontal-relative:text;mso-position-vertical-relative:text" from="-3.5pt,10.4pt" to="41.5pt,37.4pt">
                  <v:stroke endarrow="block"/>
                </v:line>
              </w:pict>
            </w:r>
          </w:p>
        </w:tc>
        <w:tc>
          <w:tcPr>
            <w:tcW w:w="1145" w:type="dxa"/>
            <w:tcBorders>
              <w:left w:val="nil"/>
              <w:bottom w:val="nil"/>
              <w:right w:val="nil"/>
            </w:tcBorders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noProof/>
                <w:sz w:val="22"/>
                <w:szCs w:val="22"/>
              </w:rPr>
              <w:pict>
                <v:line id="_x0000_s1027" style="position:absolute;left:0;text-align:left;flip:y;z-index:251661312;mso-position-horizontal-relative:text;mso-position-vertical-relative:text" from="25.35pt,3.4pt" to="25.35pt,30.4pt">
                  <v:stroke endarrow="block"/>
                </v:line>
              </w:pict>
            </w:r>
          </w:p>
        </w:tc>
        <w:tc>
          <w:tcPr>
            <w:tcW w:w="1282" w:type="dxa"/>
            <w:tcBorders>
              <w:left w:val="nil"/>
              <w:bottom w:val="nil"/>
            </w:tcBorders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noProof/>
                <w:sz w:val="22"/>
                <w:szCs w:val="22"/>
              </w:rPr>
              <w:pict>
                <v:line id="_x0000_s1028" style="position:absolute;left:0;text-align:left;flip:y;z-index:251662336;mso-position-horizontal-relative:text;mso-position-vertical-relative:text" from="-1.5pt,19.4pt" to="52.5pt,46.4pt">
                  <v:stroke endarrow="block"/>
                </v:line>
              </w:pict>
            </w:r>
          </w:p>
        </w:tc>
        <w:tc>
          <w:tcPr>
            <w:tcW w:w="1381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 xml:space="preserve">Выплата </w:t>
            </w:r>
            <w:proofErr w:type="gramStart"/>
            <w:r w:rsidRPr="00BD4844">
              <w:rPr>
                <w:sz w:val="22"/>
                <w:szCs w:val="22"/>
              </w:rPr>
              <w:t>заработной</w:t>
            </w:r>
            <w:proofErr w:type="gramEnd"/>
          </w:p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платы</w:t>
            </w:r>
          </w:p>
        </w:tc>
      </w:tr>
      <w:tr w:rsidR="00F4087D" w:rsidRPr="00704E54" w:rsidTr="00B6452E">
        <w:trPr>
          <w:cantSplit/>
          <w:trHeight w:hRule="exact" w:val="170"/>
          <w:jc w:val="center"/>
        </w:trPr>
        <w:tc>
          <w:tcPr>
            <w:tcW w:w="1197" w:type="dxa"/>
            <w:tcBorders>
              <w:left w:val="nil"/>
              <w:right w:val="nil"/>
            </w:tcBorders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left w:val="nil"/>
              <w:right w:val="nil"/>
            </w:tcBorders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4087D" w:rsidRPr="00704E54" w:rsidTr="00B6452E">
        <w:trPr>
          <w:cantSplit/>
          <w:jc w:val="center"/>
        </w:trPr>
        <w:tc>
          <w:tcPr>
            <w:tcW w:w="1197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Поступление дебиторской задолженности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noProof/>
                <w:sz w:val="22"/>
                <w:szCs w:val="22"/>
              </w:rPr>
              <w:pict>
                <v:line id="_x0000_s1033" style="position:absolute;left:0;text-align:left;z-index:251667456;mso-position-horizontal-relative:text;mso-position-vertical-relative:text" from="-1.95pt,13.7pt" to="41.5pt,15.35pt">
                  <v:stroke endarrow="block"/>
                </v:line>
              </w:pict>
            </w:r>
          </w:p>
        </w:tc>
        <w:tc>
          <w:tcPr>
            <w:tcW w:w="1145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Денежные потоки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noProof/>
                <w:sz w:val="22"/>
                <w:szCs w:val="22"/>
              </w:rPr>
              <w:pict>
                <v:line id="_x0000_s1030" style="position:absolute;left:0;text-align:left;z-index:251664384;mso-position-horizontal-relative:text;mso-position-vertical-relative:text" from="-4.25pt,28.4pt" to="43.6pt,52.15pt">
                  <v:stroke endarrow="block"/>
                </v:line>
              </w:pict>
            </w:r>
            <w:r w:rsidRPr="00BD4844">
              <w:rPr>
                <w:noProof/>
                <w:sz w:val="22"/>
                <w:szCs w:val="22"/>
              </w:rPr>
              <w:pict>
                <v:line id="_x0000_s1029" style="position:absolute;left:0;text-align:left;z-index:251663360;mso-position-horizontal-relative:text;mso-position-vertical-relative:text" from="-4.3pt,12.35pt" to="52.6pt,16.15pt">
                  <v:stroke endarrow="block"/>
                </v:line>
              </w:pict>
            </w:r>
          </w:p>
        </w:tc>
        <w:tc>
          <w:tcPr>
            <w:tcW w:w="1381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Выплата дивидендов</w:t>
            </w:r>
          </w:p>
        </w:tc>
      </w:tr>
      <w:tr w:rsidR="00F4087D" w:rsidRPr="00704E54" w:rsidTr="00B6452E">
        <w:trPr>
          <w:cantSplit/>
          <w:trHeight w:hRule="exact" w:val="170"/>
          <w:jc w:val="center"/>
        </w:trPr>
        <w:tc>
          <w:tcPr>
            <w:tcW w:w="1197" w:type="dxa"/>
            <w:tcBorders>
              <w:left w:val="nil"/>
              <w:right w:val="nil"/>
            </w:tcBorders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noProof/>
                <w:sz w:val="22"/>
                <w:szCs w:val="22"/>
              </w:rPr>
              <w:pict>
                <v:line id="_x0000_s1034" style="position:absolute;left:0;text-align:left;flip:y;z-index:251668480;mso-position-horizontal-relative:text;mso-position-vertical-relative:text" from="-3.5pt,1.9pt" to="62.35pt,28.8pt">
                  <v:stroke endarrow="block"/>
                </v:line>
              </w:pict>
            </w:r>
          </w:p>
        </w:tc>
        <w:tc>
          <w:tcPr>
            <w:tcW w:w="1145" w:type="dxa"/>
            <w:tcBorders>
              <w:left w:val="nil"/>
              <w:bottom w:val="nil"/>
              <w:right w:val="nil"/>
            </w:tcBorders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noProof/>
                <w:sz w:val="22"/>
                <w:szCs w:val="22"/>
              </w:rPr>
              <w:pict>
                <v:line id="_x0000_s1031" style="position:absolute;left:0;text-align:left;z-index:251665408;mso-position-horizontal-relative:text;mso-position-vertical-relative:text" from="43.35pt,1.9pt" to="97.2pt,55.8pt">
                  <v:stroke endarrow="block"/>
                </v:line>
              </w:pict>
            </w:r>
            <w:r w:rsidRPr="00BD4844">
              <w:rPr>
                <w:noProof/>
                <w:sz w:val="22"/>
                <w:szCs w:val="22"/>
              </w:rPr>
              <w:pict>
                <v:line id="_x0000_s1032" style="position:absolute;left:0;text-align:left;z-index:251666432;mso-position-horizontal-relative:text;mso-position-vertical-relative:text" from="25.2pt,1.2pt" to="25.2pt,55.2pt">
                  <v:stroke endarrow="block"/>
                </v:line>
              </w:pic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left w:val="nil"/>
              <w:right w:val="nil"/>
            </w:tcBorders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4087D" w:rsidRPr="00704E54" w:rsidTr="00B6452E">
        <w:trPr>
          <w:cantSplit/>
          <w:jc w:val="center"/>
        </w:trPr>
        <w:tc>
          <w:tcPr>
            <w:tcW w:w="1197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Продажа за наличный расчет</w:t>
            </w:r>
          </w:p>
        </w:tc>
        <w:tc>
          <w:tcPr>
            <w:tcW w:w="1104" w:type="dxa"/>
            <w:tcBorders>
              <w:top w:val="nil"/>
              <w:bottom w:val="nil"/>
              <w:right w:val="nil"/>
            </w:tcBorders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noProof/>
                <w:sz w:val="22"/>
                <w:szCs w:val="22"/>
              </w:rPr>
              <w:pict>
                <v:line id="_x0000_s1035" style="position:absolute;left:0;text-align:left;flip:y;z-index:251669504;mso-position-horizontal-relative:text;mso-position-vertical-relative:text" from="8.35pt,2.3pt" to="59.5pt,56.55pt">
                  <v:stroke endarrow="block"/>
                </v:line>
              </w:pic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</w:tcBorders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Погашение кредиторской задолженности</w:t>
            </w:r>
          </w:p>
        </w:tc>
      </w:tr>
      <w:tr w:rsidR="00F4087D" w:rsidRPr="00704E54" w:rsidTr="00B6452E">
        <w:trPr>
          <w:cantSplit/>
          <w:trHeight w:hRule="exact" w:val="170"/>
          <w:jc w:val="center"/>
        </w:trPr>
        <w:tc>
          <w:tcPr>
            <w:tcW w:w="1197" w:type="dxa"/>
            <w:tcBorders>
              <w:left w:val="nil"/>
              <w:right w:val="nil"/>
            </w:tcBorders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  <w:tcBorders>
              <w:left w:val="nil"/>
              <w:right w:val="nil"/>
            </w:tcBorders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4087D" w:rsidRPr="00704E54" w:rsidTr="00B6452E">
        <w:trPr>
          <w:cantSplit/>
          <w:jc w:val="center"/>
        </w:trPr>
        <w:tc>
          <w:tcPr>
            <w:tcW w:w="1197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Продажа имущества</w:t>
            </w:r>
          </w:p>
        </w:tc>
        <w:tc>
          <w:tcPr>
            <w:tcW w:w="1104" w:type="dxa"/>
            <w:tcBorders>
              <w:top w:val="nil"/>
              <w:right w:val="nil"/>
            </w:tcBorders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</w:tcBorders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Погашение кредитов</w:t>
            </w:r>
          </w:p>
        </w:tc>
      </w:tr>
      <w:tr w:rsidR="00F4087D" w:rsidRPr="00704E54" w:rsidTr="00B6452E">
        <w:trPr>
          <w:cantSplit/>
          <w:jc w:val="center"/>
        </w:trPr>
        <w:tc>
          <w:tcPr>
            <w:tcW w:w="1197" w:type="dxa"/>
            <w:tcBorders>
              <w:left w:val="nil"/>
              <w:bottom w:val="nil"/>
            </w:tcBorders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04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 xml:space="preserve">Наличные </w:t>
            </w:r>
          </w:p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платежи</w:t>
            </w:r>
          </w:p>
        </w:tc>
        <w:tc>
          <w:tcPr>
            <w:tcW w:w="1145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Расчеты</w:t>
            </w:r>
          </w:p>
        </w:tc>
        <w:tc>
          <w:tcPr>
            <w:tcW w:w="1282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 xml:space="preserve">Налоги </w:t>
            </w:r>
          </w:p>
        </w:tc>
        <w:tc>
          <w:tcPr>
            <w:tcW w:w="1381" w:type="dxa"/>
            <w:tcBorders>
              <w:bottom w:val="nil"/>
              <w:right w:val="nil"/>
            </w:tcBorders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F4087D" w:rsidRPr="00704E54" w:rsidRDefault="00F4087D" w:rsidP="00F4087D">
      <w:pPr>
        <w:spacing w:line="360" w:lineRule="auto"/>
        <w:ind w:firstLine="397"/>
        <w:jc w:val="both"/>
        <w:rPr>
          <w:sz w:val="26"/>
          <w:szCs w:val="26"/>
        </w:rPr>
      </w:pPr>
    </w:p>
    <w:p w:rsidR="00F4087D" w:rsidRPr="00704E54" w:rsidRDefault="00F4087D" w:rsidP="00F4087D">
      <w:pPr>
        <w:spacing w:line="360" w:lineRule="auto"/>
        <w:jc w:val="center"/>
        <w:rPr>
          <w:iCs/>
          <w:sz w:val="26"/>
          <w:szCs w:val="26"/>
        </w:rPr>
      </w:pPr>
      <w:r w:rsidRPr="00704E54">
        <w:rPr>
          <w:iCs/>
          <w:sz w:val="26"/>
          <w:szCs w:val="26"/>
        </w:rPr>
        <w:t>Рис. 10.1 Денежные потоки предприятия</w:t>
      </w:r>
    </w:p>
    <w:p w:rsidR="00F4087D" w:rsidRPr="00704E54" w:rsidRDefault="00F4087D" w:rsidP="00F4087D">
      <w:pPr>
        <w:spacing w:line="360" w:lineRule="auto"/>
        <w:jc w:val="center"/>
        <w:rPr>
          <w:iCs/>
          <w:sz w:val="26"/>
          <w:szCs w:val="26"/>
        </w:rPr>
      </w:pPr>
    </w:p>
    <w:p w:rsidR="00F4087D" w:rsidRPr="00704E54" w:rsidRDefault="00F4087D" w:rsidP="00F4087D">
      <w:pPr>
        <w:spacing w:line="360" w:lineRule="auto"/>
        <w:ind w:firstLine="397"/>
        <w:jc w:val="both"/>
        <w:rPr>
          <w:iCs/>
          <w:sz w:val="26"/>
          <w:szCs w:val="26"/>
        </w:rPr>
      </w:pPr>
      <w:r w:rsidRPr="00704E54">
        <w:rPr>
          <w:iCs/>
          <w:sz w:val="26"/>
          <w:szCs w:val="26"/>
        </w:rPr>
        <w:t>В определенные периоды времени, допустим, в первом и четвертом квартале будет излишек денежных средств, а во втором и третьем квартале их будет не хватать. Поэтому денежные потоки на предприятии планируются. Потому что избыток и дефицит денежных средств отрицательно влияют на финансовое состояние предприятия.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sz w:val="26"/>
          <w:szCs w:val="26"/>
        </w:rPr>
      </w:pPr>
      <w:r w:rsidRPr="00704E54">
        <w:rPr>
          <w:bCs/>
          <w:sz w:val="26"/>
          <w:szCs w:val="26"/>
        </w:rPr>
        <w:t>При избытке денежных средств</w:t>
      </w:r>
      <w:r w:rsidRPr="00704E54">
        <w:rPr>
          <w:sz w:val="26"/>
          <w:szCs w:val="26"/>
        </w:rPr>
        <w:t xml:space="preserve"> </w:t>
      </w:r>
      <w:proofErr w:type="gramStart"/>
      <w:r w:rsidRPr="00704E54">
        <w:rPr>
          <w:sz w:val="26"/>
          <w:szCs w:val="26"/>
        </w:rPr>
        <w:t>происходит</w:t>
      </w:r>
      <w:proofErr w:type="gramEnd"/>
      <w:r w:rsidRPr="00704E54">
        <w:rPr>
          <w:sz w:val="26"/>
          <w:szCs w:val="26"/>
        </w:rPr>
        <w:t xml:space="preserve">  потерял их реальной стоимости из-за инфляции, теряется часть потенциального дохода (</w:t>
      </w:r>
      <w:r w:rsidRPr="00704E54">
        <w:rPr>
          <w:iCs/>
          <w:sz w:val="26"/>
          <w:szCs w:val="26"/>
        </w:rPr>
        <w:t>упущенная выгода</w:t>
      </w:r>
      <w:r w:rsidRPr="00704E54">
        <w:rPr>
          <w:sz w:val="26"/>
          <w:szCs w:val="26"/>
        </w:rPr>
        <w:t xml:space="preserve">), замедляется оборачиваемость. 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sz w:val="26"/>
          <w:szCs w:val="26"/>
        </w:rPr>
      </w:pPr>
      <w:r w:rsidRPr="00704E54">
        <w:rPr>
          <w:bCs/>
          <w:sz w:val="26"/>
          <w:szCs w:val="26"/>
        </w:rPr>
        <w:t>Дефицит денежных сре</w:t>
      </w:r>
      <w:proofErr w:type="gramStart"/>
      <w:r w:rsidRPr="00704E54">
        <w:rPr>
          <w:bCs/>
          <w:sz w:val="26"/>
          <w:szCs w:val="26"/>
        </w:rPr>
        <w:t>дств</w:t>
      </w:r>
      <w:r w:rsidRPr="00704E54">
        <w:rPr>
          <w:sz w:val="26"/>
          <w:szCs w:val="26"/>
        </w:rPr>
        <w:t xml:space="preserve"> пр</w:t>
      </w:r>
      <w:proofErr w:type="gramEnd"/>
      <w:r w:rsidRPr="00704E54">
        <w:rPr>
          <w:sz w:val="26"/>
          <w:szCs w:val="26"/>
        </w:rPr>
        <w:t xml:space="preserve">иводит к росту просроченной задолженности кредиторам и снижению рентабельности капитала предприятия. </w:t>
      </w:r>
    </w:p>
    <w:p w:rsidR="00F4087D" w:rsidRDefault="00F4087D" w:rsidP="00F4087D">
      <w:pPr>
        <w:spacing w:line="360" w:lineRule="auto"/>
        <w:ind w:firstLine="397"/>
        <w:jc w:val="both"/>
        <w:rPr>
          <w:iCs/>
          <w:sz w:val="26"/>
          <w:szCs w:val="26"/>
        </w:rPr>
      </w:pPr>
      <w:r w:rsidRPr="00704E54">
        <w:rPr>
          <w:iCs/>
          <w:sz w:val="26"/>
          <w:szCs w:val="26"/>
        </w:rPr>
        <w:t>Ускорить погашение денежных средств можно путем предоплаты, сокращением срока предоставляемого товарного кредита, увеличение скидок при продаже за наличный расчет, сдаче в аренду неиспользуемых основных средств и т.д.</w:t>
      </w:r>
    </w:p>
    <w:p w:rsidR="00F4087D" w:rsidRPr="00704E54" w:rsidRDefault="00F4087D" w:rsidP="00F4087D">
      <w:pPr>
        <w:spacing w:line="360" w:lineRule="auto"/>
        <w:ind w:firstLine="397"/>
        <w:jc w:val="right"/>
        <w:rPr>
          <w:iCs/>
          <w:sz w:val="26"/>
          <w:szCs w:val="26"/>
        </w:rPr>
      </w:pPr>
      <w:r>
        <w:rPr>
          <w:iCs/>
          <w:sz w:val="26"/>
          <w:szCs w:val="26"/>
        </w:rPr>
        <w:br w:type="page"/>
      </w:r>
      <w:r w:rsidRPr="00704E54">
        <w:rPr>
          <w:iCs/>
          <w:sz w:val="26"/>
          <w:szCs w:val="26"/>
        </w:rPr>
        <w:lastRenderedPageBreak/>
        <w:t>Таблица 10.1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iCs/>
          <w:sz w:val="26"/>
          <w:szCs w:val="26"/>
        </w:rPr>
      </w:pPr>
      <w:r w:rsidRPr="00704E54">
        <w:rPr>
          <w:iCs/>
          <w:sz w:val="26"/>
          <w:szCs w:val="26"/>
        </w:rPr>
        <w:t xml:space="preserve">Анализ динамики и структуры имущества предприятия </w:t>
      </w:r>
    </w:p>
    <w:tbl>
      <w:tblPr>
        <w:tblW w:w="7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2"/>
        <w:gridCol w:w="934"/>
        <w:gridCol w:w="624"/>
        <w:gridCol w:w="852"/>
        <w:gridCol w:w="639"/>
      </w:tblGrid>
      <w:tr w:rsidR="00F4087D" w:rsidRPr="00704E54" w:rsidTr="00B6452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12" w:type="dxa"/>
            <w:vMerge w:val="restart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Актив</w:t>
            </w:r>
          </w:p>
        </w:tc>
        <w:tc>
          <w:tcPr>
            <w:tcW w:w="1558" w:type="dxa"/>
            <w:gridSpan w:val="2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2011 год</w:t>
            </w:r>
          </w:p>
        </w:tc>
        <w:tc>
          <w:tcPr>
            <w:tcW w:w="1491" w:type="dxa"/>
            <w:gridSpan w:val="2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2012 год</w:t>
            </w:r>
          </w:p>
        </w:tc>
      </w:tr>
      <w:tr w:rsidR="00F4087D" w:rsidRPr="00704E54" w:rsidTr="00B6452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12" w:type="dxa"/>
            <w:vMerge/>
          </w:tcPr>
          <w:p w:rsidR="00F4087D" w:rsidRPr="00BD4844" w:rsidRDefault="00F4087D" w:rsidP="00B6452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Тыс. р.</w:t>
            </w:r>
          </w:p>
        </w:tc>
        <w:tc>
          <w:tcPr>
            <w:tcW w:w="624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</w:tcPr>
          <w:p w:rsidR="00F4087D" w:rsidRPr="00BD4844" w:rsidRDefault="00F4087D" w:rsidP="00B6452E">
            <w:pPr>
              <w:spacing w:line="360" w:lineRule="auto"/>
              <w:ind w:right="-27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Тыс. р.</w:t>
            </w:r>
          </w:p>
        </w:tc>
        <w:tc>
          <w:tcPr>
            <w:tcW w:w="639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%</w:t>
            </w:r>
          </w:p>
        </w:tc>
      </w:tr>
      <w:tr w:rsidR="00F4087D" w:rsidRPr="00704E54" w:rsidTr="00B6452E">
        <w:tblPrEx>
          <w:tblCellMar>
            <w:top w:w="0" w:type="dxa"/>
            <w:bottom w:w="0" w:type="dxa"/>
          </w:tblCellMar>
        </w:tblPrEx>
        <w:trPr>
          <w:trHeight w:hRule="exact" w:val="525"/>
          <w:jc w:val="center"/>
        </w:trPr>
        <w:tc>
          <w:tcPr>
            <w:tcW w:w="4212" w:type="dxa"/>
          </w:tcPr>
          <w:p w:rsidR="00F4087D" w:rsidRPr="00BD4844" w:rsidRDefault="00F4087D" w:rsidP="00B6452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 xml:space="preserve">1. </w:t>
            </w:r>
            <w:proofErr w:type="spellStart"/>
            <w:r w:rsidRPr="00BD4844">
              <w:rPr>
                <w:sz w:val="22"/>
                <w:szCs w:val="22"/>
              </w:rPr>
              <w:t>Внеоборотные</w:t>
            </w:r>
            <w:proofErr w:type="spellEnd"/>
            <w:r w:rsidRPr="00BD4844">
              <w:rPr>
                <w:sz w:val="22"/>
                <w:szCs w:val="22"/>
              </w:rPr>
              <w:t xml:space="preserve"> активы, в том числе:</w:t>
            </w:r>
          </w:p>
        </w:tc>
        <w:tc>
          <w:tcPr>
            <w:tcW w:w="934" w:type="dxa"/>
            <w:vAlign w:val="center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9705</w:t>
            </w:r>
          </w:p>
        </w:tc>
        <w:tc>
          <w:tcPr>
            <w:tcW w:w="624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90,2</w:t>
            </w:r>
          </w:p>
        </w:tc>
        <w:tc>
          <w:tcPr>
            <w:tcW w:w="852" w:type="dxa"/>
            <w:vAlign w:val="center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10040</w:t>
            </w:r>
          </w:p>
        </w:tc>
        <w:tc>
          <w:tcPr>
            <w:tcW w:w="639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77,5</w:t>
            </w:r>
          </w:p>
        </w:tc>
      </w:tr>
      <w:tr w:rsidR="00F4087D" w:rsidRPr="00704E54" w:rsidTr="00B6452E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4212" w:type="dxa"/>
          </w:tcPr>
          <w:p w:rsidR="00F4087D" w:rsidRPr="00BD4844" w:rsidRDefault="00F4087D" w:rsidP="00F4087D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  <w:tab w:val="num" w:pos="237"/>
              </w:tabs>
              <w:spacing w:line="360" w:lineRule="auto"/>
              <w:ind w:left="0" w:firstLine="0"/>
              <w:jc w:val="both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нематериальные активы</w:t>
            </w:r>
          </w:p>
        </w:tc>
        <w:tc>
          <w:tcPr>
            <w:tcW w:w="934" w:type="dxa"/>
            <w:vAlign w:val="center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20</w:t>
            </w:r>
          </w:p>
        </w:tc>
        <w:tc>
          <w:tcPr>
            <w:tcW w:w="624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0,2</w:t>
            </w:r>
          </w:p>
        </w:tc>
        <w:tc>
          <w:tcPr>
            <w:tcW w:w="852" w:type="dxa"/>
            <w:vAlign w:val="center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23</w:t>
            </w:r>
          </w:p>
        </w:tc>
        <w:tc>
          <w:tcPr>
            <w:tcW w:w="639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0,2</w:t>
            </w:r>
          </w:p>
        </w:tc>
      </w:tr>
      <w:tr w:rsidR="00F4087D" w:rsidRPr="00704E54" w:rsidTr="00B6452E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4212" w:type="dxa"/>
          </w:tcPr>
          <w:p w:rsidR="00F4087D" w:rsidRPr="00BD4844" w:rsidRDefault="00F4087D" w:rsidP="00F4087D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  <w:tab w:val="num" w:pos="237"/>
              </w:tabs>
              <w:spacing w:line="360" w:lineRule="auto"/>
              <w:ind w:left="0" w:firstLine="0"/>
              <w:jc w:val="both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 xml:space="preserve">основные средства   </w:t>
            </w:r>
          </w:p>
        </w:tc>
        <w:tc>
          <w:tcPr>
            <w:tcW w:w="934" w:type="dxa"/>
            <w:vAlign w:val="center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7565</w:t>
            </w:r>
          </w:p>
        </w:tc>
        <w:tc>
          <w:tcPr>
            <w:tcW w:w="624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70,3</w:t>
            </w:r>
          </w:p>
        </w:tc>
        <w:tc>
          <w:tcPr>
            <w:tcW w:w="852" w:type="dxa"/>
            <w:vAlign w:val="center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7519</w:t>
            </w:r>
          </w:p>
        </w:tc>
        <w:tc>
          <w:tcPr>
            <w:tcW w:w="639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58,1</w:t>
            </w:r>
          </w:p>
        </w:tc>
      </w:tr>
      <w:tr w:rsidR="00F4087D" w:rsidRPr="00704E54" w:rsidTr="00B6452E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4212" w:type="dxa"/>
          </w:tcPr>
          <w:p w:rsidR="00F4087D" w:rsidRPr="00BD4844" w:rsidRDefault="00F4087D" w:rsidP="00F4087D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  <w:tab w:val="num" w:pos="237"/>
              </w:tabs>
              <w:spacing w:line="360" w:lineRule="auto"/>
              <w:ind w:left="0" w:firstLine="0"/>
              <w:jc w:val="both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незавершенное строительство</w:t>
            </w:r>
          </w:p>
        </w:tc>
        <w:tc>
          <w:tcPr>
            <w:tcW w:w="934" w:type="dxa"/>
            <w:vAlign w:val="center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1910</w:t>
            </w:r>
          </w:p>
        </w:tc>
        <w:tc>
          <w:tcPr>
            <w:tcW w:w="624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17,7</w:t>
            </w:r>
          </w:p>
        </w:tc>
        <w:tc>
          <w:tcPr>
            <w:tcW w:w="852" w:type="dxa"/>
            <w:vAlign w:val="center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2300</w:t>
            </w:r>
          </w:p>
        </w:tc>
        <w:tc>
          <w:tcPr>
            <w:tcW w:w="639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17,8</w:t>
            </w:r>
          </w:p>
        </w:tc>
      </w:tr>
      <w:tr w:rsidR="00F4087D" w:rsidRPr="00704E54" w:rsidTr="00B6452E">
        <w:tblPrEx>
          <w:tblCellMar>
            <w:top w:w="0" w:type="dxa"/>
            <w:bottom w:w="0" w:type="dxa"/>
          </w:tblCellMar>
        </w:tblPrEx>
        <w:trPr>
          <w:trHeight w:hRule="exact" w:val="376"/>
          <w:jc w:val="center"/>
        </w:trPr>
        <w:tc>
          <w:tcPr>
            <w:tcW w:w="4212" w:type="dxa"/>
          </w:tcPr>
          <w:p w:rsidR="00F4087D" w:rsidRPr="00BD4844" w:rsidRDefault="00F4087D" w:rsidP="00F4087D">
            <w:pPr>
              <w:numPr>
                <w:ilvl w:val="0"/>
                <w:numId w:val="3"/>
              </w:numPr>
              <w:tabs>
                <w:tab w:val="clear" w:pos="360"/>
                <w:tab w:val="num" w:pos="0"/>
                <w:tab w:val="num" w:pos="237"/>
              </w:tabs>
              <w:spacing w:line="360" w:lineRule="auto"/>
              <w:ind w:left="0" w:firstLine="0"/>
              <w:jc w:val="both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долгосрочные финансовые вложения</w:t>
            </w:r>
          </w:p>
        </w:tc>
        <w:tc>
          <w:tcPr>
            <w:tcW w:w="934" w:type="dxa"/>
            <w:vAlign w:val="center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36</w:t>
            </w:r>
          </w:p>
        </w:tc>
        <w:tc>
          <w:tcPr>
            <w:tcW w:w="624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0,3</w:t>
            </w:r>
          </w:p>
        </w:tc>
        <w:tc>
          <w:tcPr>
            <w:tcW w:w="852" w:type="dxa"/>
            <w:vAlign w:val="center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198</w:t>
            </w:r>
          </w:p>
        </w:tc>
        <w:tc>
          <w:tcPr>
            <w:tcW w:w="639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1,5</w:t>
            </w:r>
          </w:p>
        </w:tc>
      </w:tr>
      <w:tr w:rsidR="00F4087D" w:rsidRPr="00704E54" w:rsidTr="00B6452E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4212" w:type="dxa"/>
          </w:tcPr>
          <w:p w:rsidR="00F4087D" w:rsidRPr="00BD4844" w:rsidRDefault="00F4087D" w:rsidP="00B6452E">
            <w:pPr>
              <w:spacing w:line="360" w:lineRule="auto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2. Оборотные активы, в том числе:</w:t>
            </w:r>
          </w:p>
        </w:tc>
        <w:tc>
          <w:tcPr>
            <w:tcW w:w="934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1053</w:t>
            </w:r>
          </w:p>
        </w:tc>
        <w:tc>
          <w:tcPr>
            <w:tcW w:w="624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9,8</w:t>
            </w:r>
          </w:p>
        </w:tc>
        <w:tc>
          <w:tcPr>
            <w:tcW w:w="852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2908</w:t>
            </w:r>
          </w:p>
        </w:tc>
        <w:tc>
          <w:tcPr>
            <w:tcW w:w="639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22,5</w:t>
            </w:r>
          </w:p>
        </w:tc>
      </w:tr>
      <w:tr w:rsidR="00F4087D" w:rsidRPr="00704E54" w:rsidTr="00B6452E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4212" w:type="dxa"/>
          </w:tcPr>
          <w:p w:rsidR="00F4087D" w:rsidRPr="00BD4844" w:rsidRDefault="00F4087D" w:rsidP="00F4087D">
            <w:pPr>
              <w:numPr>
                <w:ilvl w:val="0"/>
                <w:numId w:val="4"/>
              </w:numPr>
              <w:spacing w:line="360" w:lineRule="auto"/>
              <w:ind w:left="0" w:firstLine="0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запасы</w:t>
            </w:r>
          </w:p>
          <w:p w:rsidR="00F4087D" w:rsidRPr="00BD4844" w:rsidRDefault="00F4087D" w:rsidP="00B6452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688</w:t>
            </w:r>
          </w:p>
        </w:tc>
        <w:tc>
          <w:tcPr>
            <w:tcW w:w="624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6,4</w:t>
            </w:r>
          </w:p>
        </w:tc>
        <w:tc>
          <w:tcPr>
            <w:tcW w:w="852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1992</w:t>
            </w:r>
          </w:p>
        </w:tc>
        <w:tc>
          <w:tcPr>
            <w:tcW w:w="639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15,4</w:t>
            </w:r>
          </w:p>
        </w:tc>
      </w:tr>
      <w:tr w:rsidR="00F4087D" w:rsidRPr="00704E54" w:rsidTr="00B6452E">
        <w:tblPrEx>
          <w:tblCellMar>
            <w:top w:w="0" w:type="dxa"/>
            <w:bottom w:w="0" w:type="dxa"/>
          </w:tblCellMar>
        </w:tblPrEx>
        <w:trPr>
          <w:trHeight w:hRule="exact" w:val="683"/>
          <w:jc w:val="center"/>
        </w:trPr>
        <w:tc>
          <w:tcPr>
            <w:tcW w:w="4212" w:type="dxa"/>
          </w:tcPr>
          <w:p w:rsidR="00F4087D" w:rsidRPr="00BD4844" w:rsidRDefault="00F4087D" w:rsidP="00B6452E">
            <w:pPr>
              <w:spacing w:line="360" w:lineRule="auto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 xml:space="preserve">   в том числе: сырье, материалы и другие аналогичные ценности</w:t>
            </w:r>
          </w:p>
          <w:p w:rsidR="00F4087D" w:rsidRPr="00BD4844" w:rsidRDefault="00F4087D" w:rsidP="00B6452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531</w:t>
            </w:r>
          </w:p>
        </w:tc>
        <w:tc>
          <w:tcPr>
            <w:tcW w:w="624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4,9</w:t>
            </w:r>
          </w:p>
        </w:tc>
        <w:tc>
          <w:tcPr>
            <w:tcW w:w="852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1359</w:t>
            </w:r>
          </w:p>
        </w:tc>
        <w:tc>
          <w:tcPr>
            <w:tcW w:w="639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10,5</w:t>
            </w:r>
          </w:p>
        </w:tc>
      </w:tr>
      <w:tr w:rsidR="00F4087D" w:rsidRPr="00704E54" w:rsidTr="00B6452E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4212" w:type="dxa"/>
          </w:tcPr>
          <w:p w:rsidR="00F4087D" w:rsidRPr="00BD4844" w:rsidRDefault="00F4087D" w:rsidP="00F4087D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НДС</w:t>
            </w:r>
          </w:p>
        </w:tc>
        <w:tc>
          <w:tcPr>
            <w:tcW w:w="934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104</w:t>
            </w:r>
          </w:p>
        </w:tc>
        <w:tc>
          <w:tcPr>
            <w:tcW w:w="624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1,0</w:t>
            </w:r>
          </w:p>
        </w:tc>
        <w:tc>
          <w:tcPr>
            <w:tcW w:w="852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331</w:t>
            </w:r>
          </w:p>
        </w:tc>
        <w:tc>
          <w:tcPr>
            <w:tcW w:w="639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2,6</w:t>
            </w:r>
          </w:p>
        </w:tc>
      </w:tr>
      <w:tr w:rsidR="00F4087D" w:rsidRPr="00704E54" w:rsidTr="00B645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2" w:type="dxa"/>
          </w:tcPr>
          <w:p w:rsidR="00F4087D" w:rsidRPr="00BD4844" w:rsidRDefault="00F4087D" w:rsidP="00F4087D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 xml:space="preserve"> краткосрочная дебиторская задолженность</w:t>
            </w:r>
          </w:p>
        </w:tc>
        <w:tc>
          <w:tcPr>
            <w:tcW w:w="934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138</w:t>
            </w:r>
          </w:p>
        </w:tc>
        <w:tc>
          <w:tcPr>
            <w:tcW w:w="624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1,3</w:t>
            </w:r>
          </w:p>
        </w:tc>
        <w:tc>
          <w:tcPr>
            <w:tcW w:w="852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309</w:t>
            </w:r>
          </w:p>
        </w:tc>
        <w:tc>
          <w:tcPr>
            <w:tcW w:w="639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2,4</w:t>
            </w:r>
          </w:p>
        </w:tc>
      </w:tr>
      <w:tr w:rsidR="00F4087D" w:rsidRPr="00704E54" w:rsidTr="00B6452E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4212" w:type="dxa"/>
          </w:tcPr>
          <w:p w:rsidR="00F4087D" w:rsidRPr="00BD4844" w:rsidRDefault="00F4087D" w:rsidP="00F4087D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краткосрочные финансовые вложения</w:t>
            </w:r>
          </w:p>
          <w:p w:rsidR="00F4087D" w:rsidRPr="00BD4844" w:rsidRDefault="00F4087D" w:rsidP="00B6452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100</w:t>
            </w:r>
          </w:p>
        </w:tc>
        <w:tc>
          <w:tcPr>
            <w:tcW w:w="624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0,9</w:t>
            </w:r>
          </w:p>
        </w:tc>
        <w:tc>
          <w:tcPr>
            <w:tcW w:w="852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137</w:t>
            </w:r>
          </w:p>
        </w:tc>
        <w:tc>
          <w:tcPr>
            <w:tcW w:w="639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1,0</w:t>
            </w:r>
          </w:p>
        </w:tc>
      </w:tr>
      <w:tr w:rsidR="00F4087D" w:rsidRPr="00704E54" w:rsidTr="00B6452E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4212" w:type="dxa"/>
          </w:tcPr>
          <w:p w:rsidR="00F4087D" w:rsidRPr="00BD4844" w:rsidRDefault="00F4087D" w:rsidP="00F4087D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денежные средства</w:t>
            </w:r>
          </w:p>
          <w:p w:rsidR="00F4087D" w:rsidRPr="00BD4844" w:rsidRDefault="00F4087D" w:rsidP="00B6452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34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23</w:t>
            </w:r>
          </w:p>
        </w:tc>
        <w:tc>
          <w:tcPr>
            <w:tcW w:w="624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0,2</w:t>
            </w:r>
          </w:p>
        </w:tc>
        <w:tc>
          <w:tcPr>
            <w:tcW w:w="852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139</w:t>
            </w:r>
          </w:p>
        </w:tc>
        <w:tc>
          <w:tcPr>
            <w:tcW w:w="639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1,1</w:t>
            </w:r>
          </w:p>
        </w:tc>
      </w:tr>
      <w:tr w:rsidR="00F4087D" w:rsidRPr="00704E54" w:rsidTr="00B6452E">
        <w:tblPrEx>
          <w:tblCellMar>
            <w:top w:w="0" w:type="dxa"/>
            <w:bottom w:w="0" w:type="dxa"/>
          </w:tblCellMar>
        </w:tblPrEx>
        <w:trPr>
          <w:trHeight w:hRule="exact" w:val="301"/>
          <w:jc w:val="center"/>
        </w:trPr>
        <w:tc>
          <w:tcPr>
            <w:tcW w:w="4212" w:type="dxa"/>
          </w:tcPr>
          <w:p w:rsidR="00F4087D" w:rsidRPr="00BD4844" w:rsidRDefault="00F4087D" w:rsidP="00B6452E">
            <w:pPr>
              <w:spacing w:line="360" w:lineRule="auto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Итого:</w:t>
            </w:r>
          </w:p>
        </w:tc>
        <w:tc>
          <w:tcPr>
            <w:tcW w:w="934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10758</w:t>
            </w:r>
          </w:p>
        </w:tc>
        <w:tc>
          <w:tcPr>
            <w:tcW w:w="624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12948</w:t>
            </w:r>
          </w:p>
        </w:tc>
        <w:tc>
          <w:tcPr>
            <w:tcW w:w="639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100</w:t>
            </w:r>
          </w:p>
        </w:tc>
      </w:tr>
    </w:tbl>
    <w:p w:rsidR="00F4087D" w:rsidRPr="00704E54" w:rsidRDefault="00F4087D" w:rsidP="00F4087D">
      <w:pPr>
        <w:pStyle w:val="2"/>
        <w:rPr>
          <w:rFonts w:ascii="Times New Roman" w:hAnsi="Times New Roman"/>
          <w:sz w:val="26"/>
          <w:szCs w:val="26"/>
        </w:rPr>
      </w:pPr>
    </w:p>
    <w:p w:rsidR="00F4087D" w:rsidRPr="00704E54" w:rsidRDefault="00F4087D" w:rsidP="00F4087D">
      <w:pPr>
        <w:spacing w:line="360" w:lineRule="auto"/>
        <w:ind w:firstLine="397"/>
        <w:jc w:val="both"/>
        <w:rPr>
          <w:iCs/>
          <w:sz w:val="26"/>
          <w:szCs w:val="26"/>
        </w:rPr>
      </w:pPr>
      <w:r w:rsidRPr="00704E54">
        <w:rPr>
          <w:iCs/>
          <w:sz w:val="26"/>
          <w:szCs w:val="26"/>
        </w:rPr>
        <w:t>Общий итог баланса в конце года увеличился на 2190 тыс.р., что объясняется ростом оборотных активов.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iCs/>
          <w:sz w:val="26"/>
          <w:szCs w:val="26"/>
        </w:rPr>
      </w:pPr>
      <w:r w:rsidRPr="00704E54">
        <w:rPr>
          <w:iCs/>
          <w:sz w:val="26"/>
          <w:szCs w:val="26"/>
        </w:rPr>
        <w:t xml:space="preserve">За анализируемый период  структура баланса значительно изменилась. Если в </w:t>
      </w:r>
      <w:smartTag w:uri="urn:schemas-microsoft-com:office:smarttags" w:element="metricconverter">
        <w:smartTagPr>
          <w:attr w:name="ProductID" w:val="2011 г"/>
        </w:smartTagPr>
        <w:r w:rsidRPr="00704E54">
          <w:rPr>
            <w:iCs/>
            <w:sz w:val="26"/>
            <w:szCs w:val="26"/>
          </w:rPr>
          <w:t>2011 г</w:t>
        </w:r>
      </w:smartTag>
      <w:r w:rsidRPr="00704E54">
        <w:rPr>
          <w:iCs/>
          <w:sz w:val="26"/>
          <w:szCs w:val="26"/>
        </w:rPr>
        <w:t xml:space="preserve">. было значительное превышение </w:t>
      </w:r>
      <w:proofErr w:type="spellStart"/>
      <w:r w:rsidRPr="00704E54">
        <w:rPr>
          <w:iCs/>
          <w:sz w:val="26"/>
          <w:szCs w:val="26"/>
        </w:rPr>
        <w:t>внеоборотных</w:t>
      </w:r>
      <w:proofErr w:type="spellEnd"/>
      <w:r w:rsidRPr="00704E54">
        <w:rPr>
          <w:iCs/>
          <w:sz w:val="26"/>
          <w:szCs w:val="26"/>
        </w:rPr>
        <w:t xml:space="preserve"> средств над оборотными – 90,2 % и 9,8 %, то в </w:t>
      </w:r>
      <w:smartTag w:uri="urn:schemas-microsoft-com:office:smarttags" w:element="metricconverter">
        <w:smartTagPr>
          <w:attr w:name="ProductID" w:val="2012 г"/>
        </w:smartTagPr>
        <w:r w:rsidRPr="00704E54">
          <w:rPr>
            <w:iCs/>
            <w:sz w:val="26"/>
            <w:szCs w:val="26"/>
          </w:rPr>
          <w:t>2012 г</w:t>
        </w:r>
      </w:smartTag>
      <w:r w:rsidRPr="00704E54">
        <w:rPr>
          <w:iCs/>
          <w:sz w:val="26"/>
          <w:szCs w:val="26"/>
        </w:rPr>
        <w:t>.  77,5 % и 22,4 % соответственно.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iCs/>
          <w:sz w:val="26"/>
          <w:szCs w:val="26"/>
        </w:rPr>
      </w:pPr>
      <w:r w:rsidRPr="00704E54">
        <w:rPr>
          <w:iCs/>
          <w:sz w:val="26"/>
          <w:szCs w:val="26"/>
        </w:rPr>
        <w:t>Нужно отметить неизменный удельный вес незавершенного строительства – 17,8 % или 2300 т.р., которые не приносят организации выгоды; и снижение доли основных средств до 58,1 %.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iCs/>
          <w:sz w:val="26"/>
          <w:szCs w:val="26"/>
        </w:rPr>
      </w:pPr>
      <w:r w:rsidRPr="00704E54">
        <w:rPr>
          <w:iCs/>
          <w:sz w:val="26"/>
          <w:szCs w:val="26"/>
        </w:rPr>
        <w:t>В оборотных активах наибольшую долю занимают запасы – 6,4 % и 15,4 %,  в виде сырья и материалов, что может быть связано со спецификой производства.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iCs/>
          <w:sz w:val="26"/>
          <w:szCs w:val="26"/>
        </w:rPr>
      </w:pPr>
      <w:r w:rsidRPr="00704E54">
        <w:rPr>
          <w:iCs/>
          <w:sz w:val="26"/>
          <w:szCs w:val="26"/>
        </w:rPr>
        <w:t>Дебиторская задолженность предприятия увеличилась на 171 т.р., при этом в организации недостаточно денежных средств, которые в структуре баланса занимают 1 %.</w:t>
      </w:r>
    </w:p>
    <w:p w:rsidR="00F4087D" w:rsidRPr="00704E54" w:rsidRDefault="00F4087D" w:rsidP="00F4087D">
      <w:pPr>
        <w:pStyle w:val="a3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1914525" cy="16097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noProof/>
          <w:sz w:val="26"/>
          <w:szCs w:val="26"/>
        </w:rPr>
        <w:drawing>
          <wp:inline distT="0" distB="0" distL="0" distR="0">
            <wp:extent cx="1924050" cy="159067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4087D" w:rsidRPr="00704E54" w:rsidRDefault="00F4087D" w:rsidP="00F4087D">
      <w:pPr>
        <w:spacing w:line="360" w:lineRule="auto"/>
        <w:jc w:val="center"/>
        <w:rPr>
          <w:iCs/>
          <w:sz w:val="26"/>
          <w:szCs w:val="26"/>
        </w:rPr>
      </w:pPr>
      <w:r w:rsidRPr="00704E54">
        <w:rPr>
          <w:iCs/>
          <w:sz w:val="26"/>
          <w:szCs w:val="26"/>
        </w:rPr>
        <w:t xml:space="preserve">Рис. 10.2. Структура стоимости </w:t>
      </w:r>
      <w:proofErr w:type="spellStart"/>
      <w:r w:rsidRPr="00704E54">
        <w:rPr>
          <w:iCs/>
          <w:sz w:val="26"/>
          <w:szCs w:val="26"/>
        </w:rPr>
        <w:t>внеоборотных</w:t>
      </w:r>
      <w:proofErr w:type="spellEnd"/>
      <w:r w:rsidRPr="00704E54">
        <w:rPr>
          <w:iCs/>
          <w:sz w:val="26"/>
          <w:szCs w:val="26"/>
        </w:rPr>
        <w:t xml:space="preserve"> и </w:t>
      </w:r>
    </w:p>
    <w:p w:rsidR="00F4087D" w:rsidRPr="00704E54" w:rsidRDefault="00F4087D" w:rsidP="00F4087D">
      <w:pPr>
        <w:spacing w:line="360" w:lineRule="auto"/>
        <w:jc w:val="center"/>
        <w:rPr>
          <w:iCs/>
          <w:sz w:val="26"/>
          <w:szCs w:val="26"/>
        </w:rPr>
      </w:pPr>
      <w:r w:rsidRPr="00704E54">
        <w:rPr>
          <w:iCs/>
          <w:sz w:val="26"/>
          <w:szCs w:val="26"/>
        </w:rPr>
        <w:t>оборотных активов в 2011-2012 гг., %</w:t>
      </w:r>
    </w:p>
    <w:p w:rsidR="00F4087D" w:rsidRPr="00704E54" w:rsidRDefault="00F4087D" w:rsidP="00F4087D">
      <w:pPr>
        <w:spacing w:before="120" w:line="360" w:lineRule="auto"/>
        <w:ind w:firstLine="397"/>
        <w:jc w:val="both"/>
        <w:rPr>
          <w:sz w:val="26"/>
          <w:szCs w:val="26"/>
        </w:rPr>
      </w:pPr>
      <w:r w:rsidRPr="00704E54">
        <w:rPr>
          <w:sz w:val="26"/>
          <w:szCs w:val="26"/>
        </w:rPr>
        <w:t xml:space="preserve">Изучая состав и качество наиболее существенных активов предприятия нужно оценить его </w:t>
      </w:r>
      <w:r w:rsidRPr="00704E54">
        <w:rPr>
          <w:bCs/>
          <w:sz w:val="26"/>
          <w:szCs w:val="26"/>
        </w:rPr>
        <w:t>производственную мощность или производственный потенциал</w:t>
      </w:r>
      <w:r w:rsidRPr="00704E54">
        <w:rPr>
          <w:sz w:val="26"/>
          <w:szCs w:val="26"/>
        </w:rPr>
        <w:t xml:space="preserve">. 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sz w:val="26"/>
          <w:szCs w:val="26"/>
        </w:rPr>
      </w:pPr>
      <w:r w:rsidRPr="00704E54">
        <w:rPr>
          <w:sz w:val="26"/>
          <w:szCs w:val="26"/>
        </w:rPr>
        <w:t>К производственному потенциалу предприятия относят: основные средства, незавершенное строительство, производственные запасы, незавершенное производство, готовую продукцию. При его анализе определяют динамику, темпы роста и долю производственного потенциала в имуществе предприятия.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sz w:val="26"/>
          <w:szCs w:val="26"/>
        </w:rPr>
      </w:pPr>
    </w:p>
    <w:p w:rsidR="00F4087D" w:rsidRPr="00704E54" w:rsidRDefault="00F4087D" w:rsidP="00F4087D">
      <w:pPr>
        <w:tabs>
          <w:tab w:val="num" w:pos="1134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Тема </w:t>
      </w:r>
      <w:r w:rsidRPr="00704E54">
        <w:rPr>
          <w:b/>
          <w:sz w:val="26"/>
          <w:szCs w:val="26"/>
        </w:rPr>
        <w:t>Анализ состава и динамики источников формирования имущества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sz w:val="26"/>
          <w:szCs w:val="26"/>
        </w:rPr>
      </w:pPr>
    </w:p>
    <w:p w:rsidR="00F4087D" w:rsidRPr="00704E54" w:rsidRDefault="00F4087D" w:rsidP="00F4087D">
      <w:pPr>
        <w:tabs>
          <w:tab w:val="num" w:pos="1134"/>
        </w:tabs>
        <w:spacing w:line="360" w:lineRule="auto"/>
        <w:ind w:firstLine="397"/>
        <w:jc w:val="both"/>
        <w:rPr>
          <w:iCs/>
          <w:sz w:val="26"/>
          <w:szCs w:val="26"/>
        </w:rPr>
      </w:pPr>
      <w:r w:rsidRPr="00704E54">
        <w:rPr>
          <w:iCs/>
          <w:sz w:val="26"/>
          <w:szCs w:val="26"/>
        </w:rPr>
        <w:t>Руководство предприятия должно иметь представление, откуда взялись средства и кому оно за это обязано. Необходимость наличия собственного капитала обусловлена требованиями самофинансирования. Предприятие должно быть самостоятельным и независимым. Но такое финансирование выгодно не всегда. В одни периоды у предприятия будет много средств, в другие их будет недостаточно. Делаем вывод, что разумный заемный капитал выгоден для предприятия.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sz w:val="26"/>
          <w:szCs w:val="26"/>
        </w:rPr>
      </w:pPr>
      <w:r w:rsidRPr="00704E54">
        <w:rPr>
          <w:bCs/>
          <w:i/>
          <w:sz w:val="26"/>
          <w:szCs w:val="26"/>
        </w:rPr>
        <w:t>Капитал</w:t>
      </w:r>
      <w:r w:rsidRPr="00704E54">
        <w:rPr>
          <w:sz w:val="26"/>
          <w:szCs w:val="26"/>
        </w:rPr>
        <w:t xml:space="preserve"> – это средства, которыми располагает организация для осуществления своей деятельности с целью получения прибыли.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sz w:val="26"/>
          <w:szCs w:val="26"/>
        </w:rPr>
      </w:pPr>
      <w:r w:rsidRPr="00704E54">
        <w:rPr>
          <w:sz w:val="26"/>
          <w:szCs w:val="26"/>
        </w:rPr>
        <w:t>При формировании структуры капитала нужно учитывать особенности каждой его составляющей.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sz w:val="26"/>
          <w:szCs w:val="26"/>
        </w:rPr>
      </w:pPr>
      <w:r w:rsidRPr="00704E54">
        <w:rPr>
          <w:sz w:val="26"/>
          <w:szCs w:val="26"/>
        </w:rPr>
        <w:t xml:space="preserve">Основной источник пополнения </w:t>
      </w:r>
      <w:r w:rsidRPr="00704E54">
        <w:rPr>
          <w:bCs/>
          <w:sz w:val="26"/>
          <w:szCs w:val="26"/>
        </w:rPr>
        <w:t>собственного капитала</w:t>
      </w:r>
      <w:r w:rsidRPr="00704E54">
        <w:rPr>
          <w:sz w:val="26"/>
          <w:szCs w:val="26"/>
        </w:rPr>
        <w:t xml:space="preserve"> прибыль, значительными могут быть амортизационные отчисления;  к прочим поступления относят доходы от сдачи в аренду, расчеты с учредителями, эмиссию акций, безвозмездную помощь.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sz w:val="26"/>
          <w:szCs w:val="26"/>
        </w:rPr>
      </w:pPr>
      <w:r w:rsidRPr="00704E54">
        <w:rPr>
          <w:sz w:val="26"/>
          <w:szCs w:val="26"/>
        </w:rPr>
        <w:lastRenderedPageBreak/>
        <w:t>Собственный капитал характеризуется простотой привлечения и снижением риска банкротства. Необходимость в нем обусловлена требованиями самофинансирования. Чем выше доля собственного капитала в общей сумме капитала, тем меньше риск кредиторов потерять свой капитал.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sz w:val="26"/>
          <w:szCs w:val="26"/>
        </w:rPr>
      </w:pPr>
      <w:r w:rsidRPr="00704E54">
        <w:rPr>
          <w:sz w:val="26"/>
          <w:szCs w:val="26"/>
        </w:rPr>
        <w:t>Но собственный капитал ограничен в размерах и такое финансирование не всегда выгодно для предприятия.</w:t>
      </w:r>
    </w:p>
    <w:p w:rsidR="00F4087D" w:rsidRPr="00704E54" w:rsidRDefault="00F4087D" w:rsidP="00F4087D">
      <w:pPr>
        <w:spacing w:line="360" w:lineRule="auto"/>
        <w:ind w:firstLine="397"/>
        <w:jc w:val="right"/>
        <w:rPr>
          <w:iCs/>
          <w:sz w:val="26"/>
          <w:szCs w:val="26"/>
        </w:rPr>
      </w:pPr>
      <w:r w:rsidRPr="00704E54">
        <w:rPr>
          <w:iCs/>
          <w:sz w:val="26"/>
          <w:szCs w:val="26"/>
        </w:rPr>
        <w:t>Таблица 10.2</w:t>
      </w:r>
    </w:p>
    <w:p w:rsidR="00F4087D" w:rsidRPr="00704E54" w:rsidRDefault="00F4087D" w:rsidP="00F4087D">
      <w:pPr>
        <w:spacing w:line="360" w:lineRule="auto"/>
        <w:jc w:val="center"/>
        <w:rPr>
          <w:iCs/>
          <w:sz w:val="26"/>
          <w:szCs w:val="26"/>
        </w:rPr>
      </w:pPr>
      <w:r w:rsidRPr="00704E54">
        <w:rPr>
          <w:iCs/>
          <w:sz w:val="26"/>
          <w:szCs w:val="26"/>
        </w:rPr>
        <w:t>Анализ динамики и структуры источников формирования имущества</w:t>
      </w:r>
    </w:p>
    <w:tbl>
      <w:tblPr>
        <w:tblW w:w="7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8"/>
        <w:gridCol w:w="908"/>
        <w:gridCol w:w="687"/>
        <w:gridCol w:w="1055"/>
        <w:gridCol w:w="618"/>
      </w:tblGrid>
      <w:tr w:rsidR="00F4087D" w:rsidRPr="00704E54" w:rsidTr="00B6452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588" w:type="dxa"/>
            <w:vMerge w:val="restart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Пассив</w:t>
            </w:r>
          </w:p>
        </w:tc>
        <w:tc>
          <w:tcPr>
            <w:tcW w:w="1595" w:type="dxa"/>
            <w:gridSpan w:val="2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2011 год</w:t>
            </w:r>
          </w:p>
        </w:tc>
        <w:tc>
          <w:tcPr>
            <w:tcW w:w="1673" w:type="dxa"/>
            <w:gridSpan w:val="2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2012 год</w:t>
            </w:r>
          </w:p>
        </w:tc>
      </w:tr>
      <w:tr w:rsidR="00F4087D" w:rsidRPr="00704E54" w:rsidTr="00B6452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588" w:type="dxa"/>
            <w:vMerge/>
          </w:tcPr>
          <w:p w:rsidR="00F4087D" w:rsidRPr="00BD4844" w:rsidRDefault="00F4087D" w:rsidP="00B6452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Тыс. р.</w:t>
            </w:r>
          </w:p>
        </w:tc>
        <w:tc>
          <w:tcPr>
            <w:tcW w:w="687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%</w:t>
            </w:r>
          </w:p>
        </w:tc>
        <w:tc>
          <w:tcPr>
            <w:tcW w:w="1055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Тыс. р.</w:t>
            </w:r>
          </w:p>
        </w:tc>
        <w:tc>
          <w:tcPr>
            <w:tcW w:w="618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%</w:t>
            </w:r>
          </w:p>
        </w:tc>
      </w:tr>
      <w:tr w:rsidR="00F4087D" w:rsidRPr="00704E54" w:rsidTr="00B6452E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4588" w:type="dxa"/>
          </w:tcPr>
          <w:p w:rsidR="00F4087D" w:rsidRPr="00BD4844" w:rsidRDefault="00F4087D" w:rsidP="00B6452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Собственные средства, в том числе</w:t>
            </w:r>
          </w:p>
        </w:tc>
        <w:tc>
          <w:tcPr>
            <w:tcW w:w="908" w:type="dxa"/>
            <w:vAlign w:val="center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10067</w:t>
            </w:r>
          </w:p>
        </w:tc>
        <w:tc>
          <w:tcPr>
            <w:tcW w:w="687" w:type="dxa"/>
            <w:vAlign w:val="center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93,6</w:t>
            </w:r>
          </w:p>
        </w:tc>
        <w:tc>
          <w:tcPr>
            <w:tcW w:w="1055" w:type="dxa"/>
            <w:vAlign w:val="center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10413</w:t>
            </w:r>
          </w:p>
        </w:tc>
        <w:tc>
          <w:tcPr>
            <w:tcW w:w="618" w:type="dxa"/>
            <w:vAlign w:val="center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80,4</w:t>
            </w:r>
          </w:p>
        </w:tc>
      </w:tr>
      <w:tr w:rsidR="00F4087D" w:rsidRPr="00704E54" w:rsidTr="00B6452E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4588" w:type="dxa"/>
          </w:tcPr>
          <w:p w:rsidR="00F4087D" w:rsidRPr="00BD4844" w:rsidRDefault="00F4087D" w:rsidP="00F4087D">
            <w:pPr>
              <w:numPr>
                <w:ilvl w:val="0"/>
                <w:numId w:val="7"/>
              </w:numPr>
              <w:spacing w:line="360" w:lineRule="auto"/>
              <w:ind w:left="75" w:firstLine="0"/>
              <w:jc w:val="both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Уставный капитал</w:t>
            </w:r>
          </w:p>
        </w:tc>
        <w:tc>
          <w:tcPr>
            <w:tcW w:w="908" w:type="dxa"/>
            <w:vAlign w:val="center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3467</w:t>
            </w:r>
          </w:p>
        </w:tc>
        <w:tc>
          <w:tcPr>
            <w:tcW w:w="687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32,2</w:t>
            </w:r>
          </w:p>
        </w:tc>
        <w:tc>
          <w:tcPr>
            <w:tcW w:w="1055" w:type="dxa"/>
            <w:vAlign w:val="center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3467</w:t>
            </w:r>
          </w:p>
        </w:tc>
        <w:tc>
          <w:tcPr>
            <w:tcW w:w="618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26,8</w:t>
            </w:r>
          </w:p>
        </w:tc>
      </w:tr>
      <w:tr w:rsidR="00F4087D" w:rsidRPr="00704E54" w:rsidTr="00B6452E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4588" w:type="dxa"/>
          </w:tcPr>
          <w:p w:rsidR="00F4087D" w:rsidRPr="00BD4844" w:rsidRDefault="00F4087D" w:rsidP="00F4087D">
            <w:pPr>
              <w:numPr>
                <w:ilvl w:val="0"/>
                <w:numId w:val="7"/>
              </w:numPr>
              <w:spacing w:line="360" w:lineRule="auto"/>
              <w:ind w:left="75" w:firstLine="0"/>
              <w:jc w:val="both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Добавочный капитал</w:t>
            </w:r>
          </w:p>
        </w:tc>
        <w:tc>
          <w:tcPr>
            <w:tcW w:w="908" w:type="dxa"/>
            <w:vAlign w:val="center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5821</w:t>
            </w:r>
          </w:p>
        </w:tc>
        <w:tc>
          <w:tcPr>
            <w:tcW w:w="687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54,1</w:t>
            </w:r>
          </w:p>
        </w:tc>
        <w:tc>
          <w:tcPr>
            <w:tcW w:w="1055" w:type="dxa"/>
            <w:vAlign w:val="center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5821</w:t>
            </w:r>
          </w:p>
        </w:tc>
        <w:tc>
          <w:tcPr>
            <w:tcW w:w="618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45,0</w:t>
            </w:r>
          </w:p>
        </w:tc>
      </w:tr>
      <w:tr w:rsidR="00F4087D" w:rsidRPr="00704E54" w:rsidTr="00B6452E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4588" w:type="dxa"/>
          </w:tcPr>
          <w:p w:rsidR="00F4087D" w:rsidRPr="00BD4844" w:rsidRDefault="00F4087D" w:rsidP="00F4087D">
            <w:pPr>
              <w:numPr>
                <w:ilvl w:val="0"/>
                <w:numId w:val="7"/>
              </w:numPr>
              <w:spacing w:line="360" w:lineRule="auto"/>
              <w:ind w:left="75" w:firstLine="0"/>
              <w:jc w:val="both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Резервный капитал</w:t>
            </w:r>
          </w:p>
        </w:tc>
        <w:tc>
          <w:tcPr>
            <w:tcW w:w="908" w:type="dxa"/>
            <w:vAlign w:val="center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19</w:t>
            </w:r>
          </w:p>
        </w:tc>
        <w:tc>
          <w:tcPr>
            <w:tcW w:w="687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0,2</w:t>
            </w:r>
          </w:p>
        </w:tc>
        <w:tc>
          <w:tcPr>
            <w:tcW w:w="1055" w:type="dxa"/>
            <w:vAlign w:val="center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19</w:t>
            </w:r>
          </w:p>
        </w:tc>
        <w:tc>
          <w:tcPr>
            <w:tcW w:w="618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0,1</w:t>
            </w:r>
          </w:p>
        </w:tc>
      </w:tr>
      <w:tr w:rsidR="00F4087D" w:rsidRPr="00704E54" w:rsidTr="00B6452E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4588" w:type="dxa"/>
          </w:tcPr>
          <w:p w:rsidR="00F4087D" w:rsidRPr="00BD4844" w:rsidRDefault="00F4087D" w:rsidP="00F4087D">
            <w:pPr>
              <w:numPr>
                <w:ilvl w:val="0"/>
                <w:numId w:val="7"/>
              </w:numPr>
              <w:spacing w:line="360" w:lineRule="auto"/>
              <w:ind w:left="75" w:firstLine="0"/>
              <w:jc w:val="both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Нераспределенная прибыль</w:t>
            </w:r>
          </w:p>
        </w:tc>
        <w:tc>
          <w:tcPr>
            <w:tcW w:w="908" w:type="dxa"/>
            <w:vAlign w:val="center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760</w:t>
            </w:r>
          </w:p>
        </w:tc>
        <w:tc>
          <w:tcPr>
            <w:tcW w:w="687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7,1</w:t>
            </w:r>
          </w:p>
        </w:tc>
        <w:tc>
          <w:tcPr>
            <w:tcW w:w="1055" w:type="dxa"/>
            <w:vAlign w:val="center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1106</w:t>
            </w:r>
          </w:p>
        </w:tc>
        <w:tc>
          <w:tcPr>
            <w:tcW w:w="618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8,5</w:t>
            </w:r>
          </w:p>
        </w:tc>
      </w:tr>
      <w:tr w:rsidR="00F4087D" w:rsidRPr="00704E54" w:rsidTr="00B6452E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4588" w:type="dxa"/>
          </w:tcPr>
          <w:p w:rsidR="00F4087D" w:rsidRPr="00BD4844" w:rsidRDefault="00F4087D" w:rsidP="00B6452E">
            <w:pPr>
              <w:spacing w:line="360" w:lineRule="auto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Заемные средства, в том числе</w:t>
            </w:r>
          </w:p>
        </w:tc>
        <w:tc>
          <w:tcPr>
            <w:tcW w:w="908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693</w:t>
            </w:r>
          </w:p>
        </w:tc>
        <w:tc>
          <w:tcPr>
            <w:tcW w:w="687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6,4</w:t>
            </w:r>
          </w:p>
        </w:tc>
        <w:tc>
          <w:tcPr>
            <w:tcW w:w="1055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2535</w:t>
            </w:r>
          </w:p>
        </w:tc>
        <w:tc>
          <w:tcPr>
            <w:tcW w:w="618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19,6</w:t>
            </w:r>
          </w:p>
        </w:tc>
      </w:tr>
      <w:tr w:rsidR="00F4087D" w:rsidRPr="00704E54" w:rsidTr="00B6452E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4588" w:type="dxa"/>
          </w:tcPr>
          <w:p w:rsidR="00F4087D" w:rsidRPr="00BD4844" w:rsidRDefault="00F4087D" w:rsidP="00F4087D">
            <w:pPr>
              <w:numPr>
                <w:ilvl w:val="0"/>
                <w:numId w:val="8"/>
              </w:numPr>
              <w:spacing w:line="360" w:lineRule="auto"/>
              <w:ind w:left="75" w:firstLine="0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Долгосрочные кредиты</w:t>
            </w:r>
          </w:p>
        </w:tc>
        <w:tc>
          <w:tcPr>
            <w:tcW w:w="908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150</w:t>
            </w:r>
          </w:p>
        </w:tc>
        <w:tc>
          <w:tcPr>
            <w:tcW w:w="687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1,4</w:t>
            </w:r>
          </w:p>
        </w:tc>
        <w:tc>
          <w:tcPr>
            <w:tcW w:w="1055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540</w:t>
            </w:r>
          </w:p>
        </w:tc>
        <w:tc>
          <w:tcPr>
            <w:tcW w:w="618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4,2</w:t>
            </w:r>
          </w:p>
        </w:tc>
      </w:tr>
      <w:tr w:rsidR="00F4087D" w:rsidRPr="00704E54" w:rsidTr="00B6452E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4588" w:type="dxa"/>
          </w:tcPr>
          <w:p w:rsidR="00F4087D" w:rsidRPr="00BD4844" w:rsidRDefault="00F4087D" w:rsidP="00F4087D">
            <w:pPr>
              <w:numPr>
                <w:ilvl w:val="0"/>
                <w:numId w:val="8"/>
              </w:numPr>
              <w:spacing w:line="360" w:lineRule="auto"/>
              <w:ind w:left="75" w:firstLine="0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Краткосрочные кредиты</w:t>
            </w:r>
          </w:p>
        </w:tc>
        <w:tc>
          <w:tcPr>
            <w:tcW w:w="908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-</w:t>
            </w:r>
          </w:p>
        </w:tc>
        <w:tc>
          <w:tcPr>
            <w:tcW w:w="687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-</w:t>
            </w:r>
          </w:p>
        </w:tc>
        <w:tc>
          <w:tcPr>
            <w:tcW w:w="1055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450</w:t>
            </w:r>
          </w:p>
        </w:tc>
        <w:tc>
          <w:tcPr>
            <w:tcW w:w="618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3,5</w:t>
            </w:r>
          </w:p>
        </w:tc>
      </w:tr>
      <w:tr w:rsidR="00F4087D" w:rsidRPr="00704E54" w:rsidTr="00B6452E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4588" w:type="dxa"/>
          </w:tcPr>
          <w:p w:rsidR="00F4087D" w:rsidRPr="00BD4844" w:rsidRDefault="00F4087D" w:rsidP="00F4087D">
            <w:pPr>
              <w:numPr>
                <w:ilvl w:val="0"/>
                <w:numId w:val="9"/>
              </w:numPr>
              <w:spacing w:line="360" w:lineRule="auto"/>
              <w:ind w:left="75" w:firstLine="0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Кредиторская задолженность</w:t>
            </w:r>
          </w:p>
        </w:tc>
        <w:tc>
          <w:tcPr>
            <w:tcW w:w="908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496</w:t>
            </w:r>
          </w:p>
        </w:tc>
        <w:tc>
          <w:tcPr>
            <w:tcW w:w="687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4,6</w:t>
            </w:r>
          </w:p>
        </w:tc>
        <w:tc>
          <w:tcPr>
            <w:tcW w:w="1055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1430</w:t>
            </w:r>
          </w:p>
        </w:tc>
        <w:tc>
          <w:tcPr>
            <w:tcW w:w="618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11,0</w:t>
            </w:r>
          </w:p>
        </w:tc>
      </w:tr>
      <w:tr w:rsidR="00F4087D" w:rsidRPr="00704E54" w:rsidTr="00B6452E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4588" w:type="dxa"/>
          </w:tcPr>
          <w:p w:rsidR="00F4087D" w:rsidRPr="00BD4844" w:rsidRDefault="00F4087D" w:rsidP="00B6452E">
            <w:pPr>
              <w:spacing w:line="360" w:lineRule="auto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 xml:space="preserve">   в том числе: поставщики и подрядчики</w:t>
            </w:r>
          </w:p>
          <w:p w:rsidR="00F4087D" w:rsidRPr="00BD4844" w:rsidRDefault="00F4087D" w:rsidP="00B6452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220</w:t>
            </w:r>
          </w:p>
        </w:tc>
        <w:tc>
          <w:tcPr>
            <w:tcW w:w="687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2,0</w:t>
            </w:r>
          </w:p>
        </w:tc>
        <w:tc>
          <w:tcPr>
            <w:tcW w:w="1055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784</w:t>
            </w:r>
          </w:p>
        </w:tc>
        <w:tc>
          <w:tcPr>
            <w:tcW w:w="618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6,0</w:t>
            </w:r>
          </w:p>
        </w:tc>
      </w:tr>
      <w:tr w:rsidR="00F4087D" w:rsidRPr="00704E54" w:rsidTr="00B6452E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4588" w:type="dxa"/>
          </w:tcPr>
          <w:p w:rsidR="00F4087D" w:rsidRPr="00BD4844" w:rsidRDefault="00F4087D" w:rsidP="00B6452E">
            <w:pPr>
              <w:spacing w:line="360" w:lineRule="auto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Итого:</w:t>
            </w:r>
          </w:p>
        </w:tc>
        <w:tc>
          <w:tcPr>
            <w:tcW w:w="908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10758</w:t>
            </w:r>
          </w:p>
        </w:tc>
        <w:tc>
          <w:tcPr>
            <w:tcW w:w="687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100</w:t>
            </w:r>
          </w:p>
        </w:tc>
        <w:tc>
          <w:tcPr>
            <w:tcW w:w="1055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12948</w:t>
            </w:r>
          </w:p>
        </w:tc>
        <w:tc>
          <w:tcPr>
            <w:tcW w:w="618" w:type="dxa"/>
          </w:tcPr>
          <w:p w:rsidR="00F4087D" w:rsidRPr="00BD4844" w:rsidRDefault="00F4087D" w:rsidP="00B6452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D4844">
              <w:rPr>
                <w:sz w:val="22"/>
                <w:szCs w:val="22"/>
              </w:rPr>
              <w:t>100</w:t>
            </w:r>
          </w:p>
        </w:tc>
      </w:tr>
    </w:tbl>
    <w:p w:rsidR="00F4087D" w:rsidRDefault="00F4087D" w:rsidP="00F4087D">
      <w:pPr>
        <w:spacing w:line="360" w:lineRule="auto"/>
        <w:ind w:firstLine="397"/>
        <w:jc w:val="both"/>
        <w:rPr>
          <w:sz w:val="26"/>
          <w:szCs w:val="26"/>
        </w:rPr>
      </w:pPr>
    </w:p>
    <w:p w:rsidR="00F4087D" w:rsidRPr="00704E54" w:rsidRDefault="00F4087D" w:rsidP="00F4087D">
      <w:pPr>
        <w:spacing w:line="360" w:lineRule="auto"/>
        <w:ind w:firstLine="397"/>
        <w:jc w:val="both"/>
        <w:rPr>
          <w:sz w:val="26"/>
          <w:szCs w:val="26"/>
        </w:rPr>
      </w:pPr>
      <w:r w:rsidRPr="00704E54">
        <w:rPr>
          <w:sz w:val="26"/>
          <w:szCs w:val="26"/>
        </w:rPr>
        <w:t>Можно констатировать, что наибольший удельный вес в пассиве занимает собственный капитал – 80,4%, его абсолютная величина за два года возросла на 346 тыс. р. за счет роста нераспределе6нной прибыли.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sz w:val="26"/>
          <w:szCs w:val="26"/>
        </w:rPr>
      </w:pPr>
      <w:r w:rsidRPr="00704E54">
        <w:rPr>
          <w:sz w:val="26"/>
          <w:szCs w:val="26"/>
        </w:rPr>
        <w:t>Заемный капитал возрос на 1842 тыс. р., преимущественно за счет привлечения кредиторской задолженности.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sz w:val="26"/>
          <w:szCs w:val="26"/>
        </w:rPr>
      </w:pPr>
      <w:r w:rsidRPr="00704E54">
        <w:rPr>
          <w:sz w:val="26"/>
          <w:szCs w:val="26"/>
        </w:rPr>
        <w:t xml:space="preserve">Организация практически не пользуется кредитами, поэтому их удельный вес невысок 4,2% и 3,5%, при этом происходит необоснованное замещение финансирования за счет кредиторской задолженности. Удельный вес кредиторской задолженности составляет 11% или 1430 тыс. р. Вызывает опасения, что более половины в ней </w:t>
      </w:r>
      <w:proofErr w:type="gramStart"/>
      <w:r w:rsidRPr="00704E54">
        <w:rPr>
          <w:sz w:val="26"/>
          <w:szCs w:val="26"/>
        </w:rPr>
        <w:t>занимает задолженность</w:t>
      </w:r>
      <w:proofErr w:type="gramEnd"/>
      <w:r w:rsidRPr="00704E54">
        <w:rPr>
          <w:sz w:val="26"/>
          <w:szCs w:val="26"/>
        </w:rPr>
        <w:t xml:space="preserve"> поставщикам и подрядчикам – 784 тыс. р.</w:t>
      </w:r>
    </w:p>
    <w:p w:rsidR="00F4087D" w:rsidRPr="00704E54" w:rsidRDefault="00F4087D" w:rsidP="00F4087D">
      <w:pPr>
        <w:pStyle w:val="a3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1914525" cy="160972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  <w:sz w:val="26"/>
          <w:szCs w:val="26"/>
        </w:rPr>
        <w:drawing>
          <wp:inline distT="0" distB="0" distL="0" distR="0">
            <wp:extent cx="1924050" cy="159067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087D" w:rsidRPr="00704E54" w:rsidRDefault="00F4087D" w:rsidP="00F4087D">
      <w:pPr>
        <w:spacing w:line="360" w:lineRule="auto"/>
        <w:jc w:val="center"/>
        <w:rPr>
          <w:iCs/>
          <w:sz w:val="26"/>
          <w:szCs w:val="26"/>
        </w:rPr>
      </w:pPr>
      <w:r w:rsidRPr="00704E54">
        <w:rPr>
          <w:iCs/>
          <w:sz w:val="26"/>
          <w:szCs w:val="26"/>
        </w:rPr>
        <w:t>Рис. 10.3. Структура собственного и заемного капитала предприятия в 2011-2012 гг., %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bCs/>
          <w:sz w:val="26"/>
          <w:szCs w:val="26"/>
        </w:rPr>
      </w:pPr>
    </w:p>
    <w:p w:rsidR="00F4087D" w:rsidRPr="00704E54" w:rsidRDefault="00F4087D" w:rsidP="00F4087D">
      <w:pPr>
        <w:spacing w:line="360" w:lineRule="auto"/>
        <w:ind w:firstLine="397"/>
        <w:jc w:val="both"/>
        <w:rPr>
          <w:sz w:val="26"/>
          <w:szCs w:val="26"/>
        </w:rPr>
      </w:pPr>
      <w:r w:rsidRPr="00704E54">
        <w:rPr>
          <w:bCs/>
          <w:sz w:val="26"/>
          <w:szCs w:val="26"/>
        </w:rPr>
        <w:t>Привлечение заемных средств в оборот</w:t>
      </w:r>
      <w:r w:rsidRPr="00704E54">
        <w:rPr>
          <w:sz w:val="26"/>
          <w:szCs w:val="26"/>
        </w:rPr>
        <w:t xml:space="preserve"> – это нормальное явление, при условии, что они выгодно размещены и своевременно возвращаются. 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sz w:val="26"/>
          <w:szCs w:val="26"/>
        </w:rPr>
      </w:pPr>
      <w:r w:rsidRPr="00704E54">
        <w:rPr>
          <w:bCs/>
          <w:sz w:val="26"/>
          <w:szCs w:val="26"/>
        </w:rPr>
        <w:t>Капитал краткосрочного использования</w:t>
      </w:r>
      <w:r w:rsidRPr="00704E54">
        <w:rPr>
          <w:sz w:val="26"/>
          <w:szCs w:val="26"/>
        </w:rPr>
        <w:t xml:space="preserve"> требует оперативной работы, направленной на контроль своевременного его возврата и привлечения в оборот другого капитала. Если средства предприятия созданы в основном за счет краткосрочных обязательств, то его финансовое положение будет неустойчивым. 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sz w:val="26"/>
          <w:szCs w:val="26"/>
        </w:rPr>
      </w:pPr>
      <w:r w:rsidRPr="00704E54">
        <w:rPr>
          <w:sz w:val="26"/>
          <w:szCs w:val="26"/>
        </w:rPr>
        <w:t>К недостаткам этого источника относят: сложность привлечения, зависимость ссудного процента от финансового рынка, увеличение риска потери платежеспособности.</w:t>
      </w:r>
    </w:p>
    <w:p w:rsidR="00F4087D" w:rsidRPr="00704E54" w:rsidRDefault="00F4087D" w:rsidP="00F4087D">
      <w:pPr>
        <w:spacing w:before="120" w:line="360" w:lineRule="auto"/>
        <w:ind w:firstLine="397"/>
        <w:jc w:val="both"/>
        <w:rPr>
          <w:sz w:val="26"/>
          <w:szCs w:val="26"/>
        </w:rPr>
      </w:pPr>
      <w:r w:rsidRPr="00704E54">
        <w:rPr>
          <w:sz w:val="26"/>
          <w:szCs w:val="26"/>
        </w:rPr>
        <w:t xml:space="preserve">Если </w:t>
      </w:r>
      <w:r w:rsidRPr="00704E54">
        <w:rPr>
          <w:bCs/>
          <w:sz w:val="26"/>
          <w:szCs w:val="26"/>
        </w:rPr>
        <w:t>кредиторская задолженность</w:t>
      </w:r>
      <w:r w:rsidRPr="00704E54">
        <w:rPr>
          <w:sz w:val="26"/>
          <w:szCs w:val="26"/>
        </w:rPr>
        <w:t xml:space="preserve"> занимает в структуре капитала большой удельный вес, то желательно  изучить ее состав, давность образования, наличие и причины просроченной задолженности, сумму выплаченных в связи с этим пеней, сравнить сумму дебиторской и кредиторской задолженности.</w:t>
      </w:r>
    </w:p>
    <w:p w:rsidR="00F4087D" w:rsidRPr="00704E54" w:rsidRDefault="00F4087D" w:rsidP="00F4087D">
      <w:pPr>
        <w:spacing w:line="360" w:lineRule="auto"/>
        <w:ind w:firstLine="397"/>
        <w:jc w:val="both"/>
        <w:rPr>
          <w:bCs/>
          <w:sz w:val="26"/>
          <w:szCs w:val="26"/>
        </w:rPr>
      </w:pPr>
      <w:r w:rsidRPr="00704E54">
        <w:rPr>
          <w:bCs/>
          <w:sz w:val="26"/>
          <w:szCs w:val="26"/>
        </w:rPr>
        <w:t>В процессе анализа источников формирования имущества необходимо:</w:t>
      </w:r>
    </w:p>
    <w:p w:rsidR="00F4087D" w:rsidRPr="00704E54" w:rsidRDefault="00F4087D" w:rsidP="00F4087D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397"/>
        <w:jc w:val="both"/>
        <w:rPr>
          <w:sz w:val="26"/>
          <w:szCs w:val="26"/>
        </w:rPr>
      </w:pPr>
      <w:r w:rsidRPr="00704E54">
        <w:rPr>
          <w:sz w:val="26"/>
          <w:szCs w:val="26"/>
        </w:rPr>
        <w:t>изучить состав, структуру  и динамику источников формирования имущества;</w:t>
      </w:r>
    </w:p>
    <w:p w:rsidR="00F4087D" w:rsidRPr="00704E54" w:rsidRDefault="00F4087D" w:rsidP="00F4087D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397"/>
        <w:jc w:val="both"/>
        <w:rPr>
          <w:sz w:val="26"/>
          <w:szCs w:val="26"/>
        </w:rPr>
      </w:pPr>
      <w:r w:rsidRPr="00704E54">
        <w:rPr>
          <w:sz w:val="26"/>
          <w:szCs w:val="26"/>
        </w:rPr>
        <w:t>оценить уровень финансового риска (соотношение собственного и заемного капитала);</w:t>
      </w:r>
    </w:p>
    <w:p w:rsidR="00F4087D" w:rsidRDefault="00F4087D" w:rsidP="00F4087D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397"/>
        <w:jc w:val="both"/>
        <w:rPr>
          <w:sz w:val="26"/>
          <w:szCs w:val="26"/>
        </w:rPr>
      </w:pPr>
      <w:r w:rsidRPr="00704E54">
        <w:rPr>
          <w:sz w:val="26"/>
          <w:szCs w:val="26"/>
        </w:rPr>
        <w:t>установить факторы изменения этих величин и обосновать оптимальное соотношение капитала.</w:t>
      </w:r>
    </w:p>
    <w:p w:rsidR="00C417CF" w:rsidRDefault="00F4087D" w:rsidP="00F4087D">
      <w:r>
        <w:rPr>
          <w:sz w:val="26"/>
          <w:szCs w:val="26"/>
        </w:rPr>
        <w:br w:type="page"/>
      </w:r>
    </w:p>
    <w:sectPr w:rsidR="00C417CF" w:rsidSect="00C41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1B71"/>
    <w:multiLevelType w:val="singleLevel"/>
    <w:tmpl w:val="21F630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A9792E"/>
    <w:multiLevelType w:val="singleLevel"/>
    <w:tmpl w:val="21F630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FD369F"/>
    <w:multiLevelType w:val="hybridMultilevel"/>
    <w:tmpl w:val="DCC2BCD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E32C25"/>
    <w:multiLevelType w:val="singleLevel"/>
    <w:tmpl w:val="21F630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7B87D59"/>
    <w:multiLevelType w:val="singleLevel"/>
    <w:tmpl w:val="21F630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2B841C6"/>
    <w:multiLevelType w:val="singleLevel"/>
    <w:tmpl w:val="21F630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F074086"/>
    <w:multiLevelType w:val="singleLevel"/>
    <w:tmpl w:val="21F630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4AC4C01"/>
    <w:multiLevelType w:val="singleLevel"/>
    <w:tmpl w:val="21F630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C243640"/>
    <w:multiLevelType w:val="singleLevel"/>
    <w:tmpl w:val="21F630A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87D"/>
    <w:rsid w:val="00C417CF"/>
    <w:rsid w:val="00F4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08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8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F4087D"/>
    <w:pPr>
      <w:spacing w:line="360" w:lineRule="auto"/>
      <w:ind w:firstLine="284"/>
      <w:jc w:val="both"/>
    </w:pPr>
    <w:rPr>
      <w:rFonts w:ascii="Courier New" w:hAnsi="Courier New"/>
      <w:szCs w:val="20"/>
    </w:rPr>
  </w:style>
  <w:style w:type="character" w:customStyle="1" w:styleId="20">
    <w:name w:val="Основной текст с отступом 2 Знак"/>
    <w:basedOn w:val="a0"/>
    <w:link w:val="2"/>
    <w:rsid w:val="00F4087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4087D"/>
    <w:pPr>
      <w:spacing w:line="360" w:lineRule="auto"/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F4087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08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8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5.2356020942408432E-3"/>
          <c:y val="0.18238993710691828"/>
          <c:w val="1"/>
          <c:h val="0.4716981132075473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Внеоб. активы</c:v>
                </c:pt>
                <c:pt idx="1">
                  <c:v>Оборот. активы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90.2</c:v>
                </c:pt>
                <c:pt idx="1">
                  <c:v>9.8000000000000007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Внеоб. активы</c:v>
                </c:pt>
                <c:pt idx="1">
                  <c:v>Оборот. активы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Внеоб. активы</c:v>
                </c:pt>
                <c:pt idx="1">
                  <c:v>Оборот. активы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</c:pie3DChart>
      <c:spPr>
        <a:solidFill>
          <a:srgbClr val="C0C0C0"/>
        </a:solidFill>
        <a:ln w="12701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"/>
          <c:y val="0.77987421383647859"/>
          <c:w val="0.85863874345549773"/>
          <c:h val="0.1761006289308175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5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1.0362694300518139E-2"/>
          <c:y val="0.19745222929936312"/>
          <c:w val="0.99481865284974091"/>
          <c:h val="0.4840764331210192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38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3366"/>
              </a:solidFill>
              <a:ln w="12638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77">
                <a:noFill/>
              </a:ln>
            </c:spPr>
            <c:txPr>
              <a:bodyPr/>
              <a:lstStyle/>
              <a:p>
                <a:pPr>
                  <a:defRPr sz="79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Sheet1!$B$1:$C$1</c:f>
              <c:numCache>
                <c:formatCode>General</c:formatCode>
                <c:ptCount val="2"/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77.5</c:v>
                </c:pt>
                <c:pt idx="1">
                  <c:v>22.5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38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38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Sheet1!$B$1:$C$1</c:f>
              <c:numCache>
                <c:formatCode>General</c:formatCode>
                <c:ptCount val="2"/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38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38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38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Sheet1!$B$1:$C$1</c:f>
              <c:numCache>
                <c:formatCode>General</c:formatCode>
                <c:ptCount val="2"/>
              </c:numCache>
            </c:num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</c:pie3DChart>
      <c:spPr>
        <a:solidFill>
          <a:srgbClr val="C0C0C0"/>
        </a:solidFill>
        <a:ln w="12638">
          <a:solidFill>
            <a:srgbClr val="808080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54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5.2356020942408432E-3"/>
          <c:y val="0.18238993710691828"/>
          <c:w val="1"/>
          <c:h val="0.4716981132075473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000080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CC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Собст. Капитал</c:v>
                </c:pt>
                <c:pt idx="1">
                  <c:v>Заемн. Капитал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93.6</c:v>
                </c:pt>
                <c:pt idx="1">
                  <c:v>6.4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Собст. Капитал</c:v>
                </c:pt>
                <c:pt idx="1">
                  <c:v>Заемн. Капитал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Собст. Капитал</c:v>
                </c:pt>
                <c:pt idx="1">
                  <c:v>Заемн. Капитал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</c:pie3DChart>
      <c:spPr>
        <a:solidFill>
          <a:srgbClr val="C0C0C0"/>
        </a:solidFill>
        <a:ln w="12701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"/>
          <c:y val="0.77987421383647859"/>
          <c:w val="0.85863874345549773"/>
          <c:h val="0.1761006289308175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5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1.0362694300518142E-2"/>
          <c:y val="0.19745222929936315"/>
          <c:w val="0.99481865284974091"/>
          <c:h val="0.4840764331210192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000080"/>
            </a:solidFill>
            <a:ln w="12638">
              <a:solidFill>
                <a:srgbClr val="000000"/>
              </a:solidFill>
              <a:prstDash val="solid"/>
            </a:ln>
          </c:spPr>
          <c:dPt>
            <c:idx val="1"/>
            <c:spPr>
              <a:solidFill>
                <a:srgbClr val="99CCFF"/>
              </a:solidFill>
              <a:ln w="12638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277">
                <a:noFill/>
              </a:ln>
            </c:spPr>
            <c:txPr>
              <a:bodyPr/>
              <a:lstStyle/>
              <a:p>
                <a:pPr>
                  <a:defRPr sz="79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Sheet1!$B$1:$C$1</c:f>
              <c:numCache>
                <c:formatCode>General</c:formatCode>
                <c:ptCount val="2"/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80.400000000000006</c:v>
                </c:pt>
                <c:pt idx="1">
                  <c:v>19.600000000000001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38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38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Sheet1!$B$1:$C$1</c:f>
              <c:numCache>
                <c:formatCode>General</c:formatCode>
                <c:ptCount val="2"/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38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38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38">
                <a:solidFill>
                  <a:srgbClr val="000000"/>
                </a:solidFill>
                <a:prstDash val="solid"/>
              </a:ln>
            </c:spPr>
          </c:dPt>
          <c:cat>
            <c:numRef>
              <c:f>Sheet1!$B$1:$C$1</c:f>
              <c:numCache>
                <c:formatCode>General</c:formatCode>
                <c:ptCount val="2"/>
              </c:numCache>
            </c:num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</c:pie3DChart>
      <c:spPr>
        <a:solidFill>
          <a:srgbClr val="C0C0C0"/>
        </a:solidFill>
        <a:ln w="12638">
          <a:solidFill>
            <a:srgbClr val="808080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54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1878</Words>
  <Characters>10710</Characters>
  <Application>Microsoft Office Word</Application>
  <DocSecurity>0</DocSecurity>
  <Lines>89</Lines>
  <Paragraphs>25</Paragraphs>
  <ScaleCrop>false</ScaleCrop>
  <Company/>
  <LinksUpToDate>false</LinksUpToDate>
  <CharactersWithSpaces>12563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2020-04-11T15:17:00Z</dcterms:created>
  <dcterms:modified xsi:type="dcterms:W3CDTF">2020-04-11T15:18:00Z</dcterms:modified>
</cp:coreProperties>
</file>