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525"/>
        <w:gridCol w:w="852"/>
        <w:gridCol w:w="7194"/>
      </w:tblGrid>
      <w:tr w:rsidR="003B488F" w:rsidTr="001936D1">
        <w:tc>
          <w:tcPr>
            <w:tcW w:w="5000" w:type="pct"/>
            <w:gridSpan w:val="3"/>
          </w:tcPr>
          <w:p w:rsidR="003B488F" w:rsidRPr="00F56082" w:rsidRDefault="003B488F" w:rsidP="001936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технологии в экономике и управлении</w:t>
            </w:r>
            <w:r w:rsidRPr="00F56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группа </w:t>
            </w:r>
            <w:r w:rsidRPr="00914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 ЭКФ 62-1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B488F" w:rsidRPr="00D06AAD" w:rsidTr="001936D1">
        <w:tc>
          <w:tcPr>
            <w:tcW w:w="797" w:type="pct"/>
          </w:tcPr>
          <w:p w:rsidR="003B488F" w:rsidRPr="00D06AAD" w:rsidRDefault="003B488F" w:rsidP="00193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AAD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445" w:type="pct"/>
          </w:tcPr>
          <w:p w:rsidR="003B488F" w:rsidRPr="00D06AAD" w:rsidRDefault="003B488F" w:rsidP="00193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AAD">
              <w:rPr>
                <w:rFonts w:ascii="Times New Roman" w:hAnsi="Times New Roman" w:cs="Times New Roman"/>
                <w:sz w:val="24"/>
                <w:szCs w:val="24"/>
              </w:rPr>
              <w:t xml:space="preserve">Вид занятия </w:t>
            </w:r>
          </w:p>
        </w:tc>
        <w:tc>
          <w:tcPr>
            <w:tcW w:w="3758" w:type="pct"/>
          </w:tcPr>
          <w:p w:rsidR="003B488F" w:rsidRPr="00D06AAD" w:rsidRDefault="003B488F" w:rsidP="00193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AAD">
              <w:rPr>
                <w:rFonts w:ascii="Times New Roman" w:hAnsi="Times New Roman" w:cs="Times New Roman"/>
                <w:sz w:val="24"/>
                <w:szCs w:val="24"/>
              </w:rPr>
              <w:t>Ссылка на источник</w:t>
            </w:r>
          </w:p>
        </w:tc>
      </w:tr>
      <w:tr w:rsidR="003B488F" w:rsidRPr="00D06AAD" w:rsidTr="001936D1">
        <w:tc>
          <w:tcPr>
            <w:tcW w:w="797" w:type="pct"/>
          </w:tcPr>
          <w:p w:rsidR="003B488F" w:rsidRPr="00D06AAD" w:rsidRDefault="003B488F" w:rsidP="00193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06AA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45" w:type="pct"/>
          </w:tcPr>
          <w:p w:rsidR="003B488F" w:rsidRPr="00D06AAD" w:rsidRDefault="003B488F" w:rsidP="00193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</w:p>
        </w:tc>
        <w:tc>
          <w:tcPr>
            <w:tcW w:w="3758" w:type="pct"/>
          </w:tcPr>
          <w:p w:rsidR="003B488F" w:rsidRDefault="003B488F" w:rsidP="00193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Тема. </w:t>
            </w:r>
            <w:r w:rsidRPr="00C54FD2">
              <w:rPr>
                <w:rFonts w:ascii="Times New Roman" w:hAnsi="Times New Roman" w:cs="Times New Roman"/>
                <w:sz w:val="24"/>
                <w:szCs w:val="24"/>
              </w:rPr>
              <w:t>Инструментальные средства автоматиз</w:t>
            </w:r>
            <w:r w:rsidRPr="00C54F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4FD2">
              <w:rPr>
                <w:rFonts w:ascii="Times New Roman" w:hAnsi="Times New Roman" w:cs="Times New Roman"/>
                <w:sz w:val="24"/>
                <w:szCs w:val="24"/>
              </w:rPr>
              <w:t>ции бухгалтерского учета</w:t>
            </w:r>
          </w:p>
          <w:p w:rsidR="003B488F" w:rsidRPr="00C41FE1" w:rsidRDefault="003B488F" w:rsidP="00C41FE1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FE1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C41FE1">
              <w:rPr>
                <w:rFonts w:ascii="Times New Roman" w:hAnsi="Times New Roman" w:cs="Times New Roman"/>
                <w:sz w:val="24"/>
                <w:szCs w:val="24"/>
              </w:rPr>
              <w:t xml:space="preserve"> «Автоматизированные системы бухгалтерского учета»  </w:t>
            </w:r>
          </w:p>
          <w:p w:rsidR="003B488F" w:rsidRPr="00C41FE1" w:rsidRDefault="003B488F" w:rsidP="00C41F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88F" w:rsidRPr="00C41FE1" w:rsidRDefault="003B488F" w:rsidP="00193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41FE1">
                <w:rPr>
                  <w:rFonts w:ascii="Times New Roman" w:hAnsi="Times New Roman" w:cs="Times New Roman"/>
                  <w:sz w:val="24"/>
                  <w:szCs w:val="24"/>
                </w:rPr>
                <w:t>https://www.youtube.com/watch?v=UUs_HTKgyYQ&amp;feature=emb_logo</w:t>
              </w:r>
            </w:hyperlink>
          </w:p>
          <w:p w:rsidR="003B488F" w:rsidRPr="00C41FE1" w:rsidRDefault="003B488F" w:rsidP="00193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88F" w:rsidRPr="00C41FE1" w:rsidRDefault="003B488F" w:rsidP="00C41FE1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41FE1">
              <w:rPr>
                <w:rFonts w:ascii="Times New Roman" w:hAnsi="Times New Roman" w:cs="Times New Roman"/>
                <w:sz w:val="24"/>
                <w:szCs w:val="24"/>
              </w:rPr>
              <w:t>Материал лекции</w:t>
            </w:r>
          </w:p>
          <w:p w:rsidR="003B488F" w:rsidRPr="003B488F" w:rsidRDefault="003B488F" w:rsidP="003B488F">
            <w:pPr>
              <w:pStyle w:val="a7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88F" w:rsidRDefault="003B488F" w:rsidP="003B488F"/>
    <w:p w:rsidR="003B488F" w:rsidRDefault="003B488F" w:rsidP="003B488F">
      <w:pPr>
        <w:spacing w:after="200" w:line="276" w:lineRule="auto"/>
      </w:pPr>
      <w:r>
        <w:br w:type="page"/>
      </w:r>
    </w:p>
    <w:p w:rsidR="003B488F" w:rsidRPr="00D76D7E" w:rsidRDefault="003B488F" w:rsidP="003B48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i29"/>
      <w:bookmarkStart w:id="2" w:name="1.1.1."/>
      <w:bookmarkEnd w:id="1"/>
      <w:r w:rsidRPr="00D76D7E">
        <w:rPr>
          <w:rFonts w:ascii="Times New Roman" w:hAnsi="Times New Roman" w:cs="Times New Roman"/>
          <w:b/>
          <w:sz w:val="24"/>
          <w:szCs w:val="24"/>
        </w:rPr>
        <w:lastRenderedPageBreak/>
        <w:t>Тема: Инструментальные средства автоматиз</w:t>
      </w:r>
      <w:r w:rsidRPr="00D76D7E">
        <w:rPr>
          <w:rFonts w:ascii="Times New Roman" w:hAnsi="Times New Roman" w:cs="Times New Roman"/>
          <w:b/>
          <w:sz w:val="24"/>
          <w:szCs w:val="24"/>
        </w:rPr>
        <w:t>а</w:t>
      </w:r>
      <w:r w:rsidRPr="00D76D7E">
        <w:rPr>
          <w:rFonts w:ascii="Times New Roman" w:hAnsi="Times New Roman" w:cs="Times New Roman"/>
          <w:b/>
          <w:sz w:val="24"/>
          <w:szCs w:val="24"/>
        </w:rPr>
        <w:t>ции бухгалтерского учета</w:t>
      </w:r>
      <w:r w:rsidRPr="00D76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Автоматизированная информационная система бухгалтерского учета в управлении экономическим объектом</w:t>
      </w:r>
    </w:p>
    <w:p w:rsidR="003B488F" w:rsidRPr="00D76D7E" w:rsidRDefault="003B488F" w:rsidP="003B488F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бухгалтерский учет - это другими словами компьютерный учет, осуществляющийся с помощью различных программных продуктов бухгалтерского учета и современных средств вычислительной техники.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автоматизации профессиональных функций бухгалтерской службы предназначены современные бухгалтерские программы, которые представляет собой достаточно сложный инструмент.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Бухгалтеру, который принимает решение об автоматизации своей повседневной деятельности при помощи компьютера, приходится думать над вопросом: Какую программу приобрести? Как обучиться работе с ней и обучить персонал? Будет ли она актуальной, в условиях постоянного обновления законодательства? И хватит ли сре</w:t>
      </w:r>
      <w:proofErr w:type="gramStart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обеспечения и приобретения этой программы. Поэтому необходимо взвесить для себя преимущества и недостатки программ.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экономический объект - предприятие, организация, фирма, производственно-хозяйственная и финансовая деятельность </w:t>
      </w:r>
      <w:proofErr w:type="gramStart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объектом познания и отражения бухгалтерского учета, - представляет собой сложную, динамичную и управляемую систему.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Система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упорядоченная совокупность разнородных элементов или частей, взаимодействующих между собой и с внешней средой, объединенных в единое целое и функционирующих в интересах достижения единой цели/целей.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объект, как управляемая система, включает объект и субъект управления.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Объектом управления</w:t>
      </w:r>
      <w:r w:rsidRPr="00D76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экономического объекта является производственный коллектив, выполняющий комплекс работ, направленных на достижение определенных целей, и располагающий для этого материальными, финансовыми и иными видами ресурсов. </w:t>
      </w:r>
      <w:r w:rsidRPr="00D76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Субъект</w:t>
      </w:r>
      <w:proofErr w:type="gramStart"/>
      <w:r w:rsidRPr="00D76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D76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система управления</w:t>
      </w:r>
      <w:r w:rsidRPr="00D76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экономического объекта формирует цели его функционирования и осуществляет контроль их выполнения.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Целенаправленное воздействие на объект управления, ведущее к изменению, либо сохранению его состояния обеспечивается </w:t>
      </w:r>
      <w:r w:rsidRPr="00D76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управлением</w:t>
      </w:r>
      <w:proofErr w:type="gramStart"/>
      <w:r w:rsidRPr="00D76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</w:t>
      </w:r>
      <w:r w:rsidRPr="00D76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функциями управления</w:t>
      </w:r>
      <w:r w:rsidRPr="00D76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экономическим объектом являются планирование, учет, анализ, контроль и регулирование.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функций управления возлагается на </w:t>
      </w:r>
      <w:r w:rsidRPr="00D76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аппарат управления</w:t>
      </w:r>
      <w:proofErr w:type="gramStart"/>
      <w:r w:rsidRPr="00D76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включающий службы и отделы, выполняющие отдельные функции: плановый отдел, финансовый отдел, бухгалтерия, отдел сбыта, снабжения и т.д. Совокупность взаимосвязанных органов, выполняющих частные функции управления, определяет </w:t>
      </w:r>
      <w:r w:rsidRPr="00D76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организационную структуру системы управления</w:t>
      </w:r>
      <w:proofErr w:type="gramStart"/>
      <w:r w:rsidRPr="00D76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управления экономическим объектом выделяются стратегический, тактический (функциональный) и оперативный уровни.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стратегическом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уровне вырабатываются решения, направленные на достижение целей долгосрочного характера. Здесь определяются </w:t>
      </w:r>
      <w:proofErr w:type="gramStart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proofErr w:type="gramEnd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осуществляется долгосрочное (прогнозное) планирование. На этом уровне функция учета отсутствует. На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тактическом (функциональном)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разрабатываются среднесрочные, текущие и оперативно-календарные планы и контролируется ход их выполнения. Значительная часть контрольных функций реализуется с помощью бухгалтерского учета, который использует данные оперативного (первичного) учета, группируя и обобщая их в требуемых разрезах. Применяя свои методы группировки и обобщения к данным оперативного учета, осуществляет свои функции статистический учет. Значительное место здесь отводится функциям и задачам анализа и регулирования. На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оперативном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реализуются функции оперативного учета, позволяющего собрать первичную информацию обо всех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изменениях, происходящих в объекте управления. Именно эта информация передается на следующий уровень и используется бухгалтерским учетом.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базируется на </w:t>
      </w:r>
      <w:r w:rsidRPr="00D76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информации</w:t>
      </w:r>
      <w:proofErr w:type="gramStart"/>
      <w:r w:rsidRPr="00D76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управления возникают </w:t>
      </w:r>
      <w:r w:rsidRPr="00D76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информационные потоки</w:t>
      </w:r>
      <w:r w:rsidRPr="00D76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объектом и субъектом управления экономического объекта, а также между ним и внешней средой. Направленность внутренних информационных потоков характеризует </w:t>
      </w:r>
      <w:r w:rsidRPr="00D76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прямую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76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обратную связь</w:t>
      </w:r>
      <w:r w:rsidRPr="00D76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управления.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управления на основе информации о состоянии экономического объекта и информации, поступающей из внешней среды, определяет цели функционирования экономического объекта и вырабатывает директивы, воздействующие на объект управления (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прямая связь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функционирования экономического объекта происходят изменения в объекте управления. Система управления воспринимает информацию об этих изменениях (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обратная связь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совокупности с внешними воздействиями (директивной информацией, информацией от контрагентов и др.) вырабатывает новые управляющие решения и опять воздействует на объект управления.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управления необходимая информация регистрируется, передается, хранится, накапливается и обрабатывается. Комплекс этих процедур составляет </w:t>
      </w:r>
      <w:r w:rsidRPr="00D76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информационный процесс</w:t>
      </w:r>
      <w:r w:rsidRPr="00D76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управления. Информация в этом процессе рассматривается и как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предмет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(исходная информация), и как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продукт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труда (результатная информация) системы управления. Исходная, первичная информация преобразуется в </w:t>
      </w:r>
      <w:proofErr w:type="gramStart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результатную</w:t>
      </w:r>
      <w:proofErr w:type="gramEnd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пригодную для формирования управленческих решений. Поэтому информационный процесс является частью управленческой деятельности.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и реализации информационного процесса необходимы соответствующие средства и методы обработки информации, а также персонал, способный выполнять процедуры информационного процесса.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взаимосвязанная совокупность средств и методов ее обработки и персонал, реализующий информационный процесс, образуют </w:t>
      </w:r>
      <w:r w:rsidRPr="00D76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информационную систему (ИС)</w:t>
      </w:r>
      <w:proofErr w:type="gramStart"/>
      <w:r w:rsidRPr="00D76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назначением является преобразование исходной информации в результатную, пригодную для принятия управленческих решений. </w:t>
      </w:r>
      <w:r w:rsidRPr="00D76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Экономическая информационная система (ЭИС)</w:t>
      </w:r>
      <w:r w:rsidRPr="00D76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дело, прежде всего, с экономической информацией. Любому экономическому объекту присуща экономическая информационная система</w:t>
      </w:r>
      <w:r w:rsidRPr="00D76D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FDF34E" wp14:editId="096BF0F3">
            <wp:extent cx="137795" cy="137795"/>
            <wp:effectExtent l="0" t="0" r="0" b="0"/>
            <wp:docPr id="1" name="Рисунок 1" descr="В дальнейшем при употреблении термина «информационная система» подразумевается «экономическая информационная систем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дальнейшем при употреблении термина «информационная система» подразумевается «экономическая информационная система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Процедуры информационного процесса могут выполняться в ИС вручную и с использованием различных технических средств: компьютеров, средств телекоммуникации, периферийных и организационно-технических средств. Компьютеры и соответствующее программное обеспечение радикально изменяют методы и технологию обработки информации. Поэтому различают </w:t>
      </w:r>
      <w:r w:rsidRPr="00D76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неавтоматизированные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76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автоматизированные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системы.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неавтоматизированных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 все операции по обработке информации выполняются самими управленческими работниками без использования технических средств переработки информации. В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автоматизированных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 (АИС) значительная часть рутинных операций информационного процесса осуществляется специальными методами с помощью технических средств, без или при минимальном вмешательстве человека.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Автоматизированная информационная система (АИС)</w:t>
      </w:r>
      <w:r w:rsidRPr="00D76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система, в которой информационный процесс управления автоматизирован за счет применения специальных методов обработки данных, использующих комплекс вычислительных, коммуникационных и других технических средств, в целях получения и доставки результатной информации пользователю-специалисту для выполнения возложенных на него функций управления.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в системе управления принимаются людьми на основе информации, являющейся продуктом ИС. На ее входе находится первичная информация обо всех изменениях, происходящих в объекте управления. Она фиксируется в результате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выполнения функций оперативного учета. В ИС первичная информация преобразуется </w:t>
      </w:r>
      <w:proofErr w:type="gramStart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результатную, пригодную для принятия решений. </w:t>
      </w:r>
      <w:proofErr w:type="gramStart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автоматизированных ИС часть процедур формального преобразования первичной информации в результатную автоматически выполняются техническими средствами по заранее заданным алгоритмам, без непосредственного вмешательства человека.</w:t>
      </w:r>
      <w:proofErr w:type="gramEnd"/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не означает, что ИС может полностью функционировать в автоматическом режиме. </w:t>
      </w:r>
      <w:proofErr w:type="gramStart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 системы управления определяет состав и структуру первичной и результатной информации, порядок сбора и регистрации первичной информации, контролирует ее полноту и достоверность, определяет порядок выполнения преобразований первичной информации в результатную, контролирует ход выполнения процесса преобразований.</w:t>
      </w:r>
      <w:proofErr w:type="gramEnd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тому же до сих пор слабо автоматизирована процедура сбора первичной информации, поэтому ее ввод в технические средства также осуществляется персоналом ИС.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частью технических сре</w:t>
      </w:r>
      <w:proofErr w:type="gramStart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еобразования информации являются компьютеры, осуществляющие автоматический процесс обработки данных на основе заранее заданных программ. Таким образом, в </w:t>
      </w:r>
      <w:proofErr w:type="gramStart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</w:t>
      </w:r>
      <w:proofErr w:type="gramEnd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АИС автоматически выполняемые процедуры информационного процесса интегрированы с функциями управления. Наряду со своими основными функциями, их непосредственно выполняет управленческий персонал. Более того, используя инструментальные программные средства, ориентированные на пользователя, не имеющего профессиональной компьютерной подготовки, специалист-управленец часто сам может автоматизировать выполнение необходимых ему процедур обработки данных, выступая и в роли постановщика задачи и программиста.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Отметим, что в современном понятии термин «информационные системы» подразумевает автоматизацию информационных процессов. Поэтому оба термина используются как равноправные. Но следует помнить о том, что информационные системы могут использовать и неавтоматизированную технологию обработки информации.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важнейших мест в информационных системах предприятий занимает функция бухгалтерского учета. Для выполнения в полном объеме функций бухгалтерского учета в управлении предприятием и для составления отчетности, предоставляемой внешним пользователям, необходимо осуществлять сбор, регистрацию, передачу, накопление, хранение и обработку учетных данных. Для реализации этого информационного процесса требуются соответствующие формы организации работы, технические средства, методы и способы преобразования данных, а также персонал определенной квалификации. Все это и составляет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автоматизированную информационную систему бухгалтерского учета, которая является неотъемлемой частью АИС предприятия.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Автоматизированная информационная система бухгалтерского учета (АИС-БУ)</w:t>
      </w:r>
      <w:r w:rsidRPr="00D76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система, в которой информационный процесс бухгалтерского учета автоматизирован за счет применения специальных методов обработки данных, использующих комплекс вычислительных, коммуникационных и других технических средств, в целях получения и доставки информации, необходимой специалистам-бухгалтерам для выполнения функций управленческого и финансового учета. По сравнению с определением АИС, здесь ограничивается предметная область, в качестве которой выступает бухгалтерский учет как функция управления предприятием.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АИС-БУ как составная часть АИС содержит </w:t>
      </w:r>
      <w:proofErr w:type="gramStart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основные компоненты</w:t>
      </w:r>
      <w:proofErr w:type="gramEnd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488F" w:rsidRPr="00D76D7E" w:rsidRDefault="003B488F" w:rsidP="003B488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как предмет и продукт труда;</w:t>
      </w:r>
    </w:p>
    <w:p w:rsidR="003B488F" w:rsidRPr="00D76D7E" w:rsidRDefault="003B488F" w:rsidP="003B488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методы и способы переработки информации;</w:t>
      </w:r>
    </w:p>
    <w:p w:rsidR="003B488F" w:rsidRPr="00D76D7E" w:rsidRDefault="003B488F" w:rsidP="003B488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персонал, который реализует информационный процесс учета, используя имеющиеся средства обработки информации.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Информация, с которой работает данная система, являясь частью экономической информации, имеет свои особенности. Они изложены в § 1.2.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Процедуры сбора, регистрации, передачи, накопления, хранения и обработки информации составляют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информационный процесс бухгалтерского учета.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технологической точки зрения процедуры информационного процесса детализируются, выстраиваются в определенной последовательности в технологический процесс и реализуются посредством технических и программных средств, методов и способов преобразования информации, что и составляет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информационную технологию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конкретной предметной области. Для реализации информационной технологии АИС-БУ имеет набор компонент, которые называются обеспечивающими. </w:t>
      </w:r>
      <w:proofErr w:type="gramStart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D76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обеспечивающим компонентам</w:t>
      </w:r>
      <w:r w:rsidRPr="00D76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АИС-БУ относятся: информационное, техническое, математическое, программное, лингвистическое, организационное, технологическое, правовое и методическое обеспечение.</w:t>
      </w:r>
      <w:proofErr w:type="gramEnd"/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Организационно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АИС-БУ реализуется через создание автоматизированных рабочих мест бухгалтерских и учетных работников, зависит от организации учета (централизованного и децентрализованного) и организационной структуры бухгалтерии предприятия.</w:t>
      </w:r>
    </w:p>
    <w:p w:rsidR="003B488F" w:rsidRPr="00D76D7E" w:rsidRDefault="003B488F" w:rsidP="003B488F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1.1.2."/>
      <w:bookmarkEnd w:id="2"/>
    </w:p>
    <w:p w:rsidR="003B488F" w:rsidRPr="00D76D7E" w:rsidRDefault="003B488F" w:rsidP="003B488F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488F" w:rsidRPr="00D76D7E" w:rsidRDefault="003B488F" w:rsidP="003B488F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 Структура учетной информации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рассматривается как один из основных ресурсов развития общества. Информация разнообразна и подразделяется по виду обслуживаемой ею человеческой деятельности на </w:t>
      </w:r>
      <w:proofErr w:type="gramStart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научную</w:t>
      </w:r>
      <w:proofErr w:type="gramEnd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техническую, производственную, управленческую, экономическую, социальную, правовую и т.д.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Экономическая деятельность хозяйствующего субъекта связана с экономической информацией, которая сопровождает и отражает процессы производства, распределения, обмена и </w:t>
      </w:r>
      <w:proofErr w:type="gramStart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потребления</w:t>
      </w:r>
      <w:proofErr w:type="gramEnd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материальных благ и услуг. Экономическая информация является важнейшей составной частью управленческой информации.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Экономическая информация может быть классифицирована по разным признакам. По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функциям управления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подразделяют на </w:t>
      </w:r>
      <w:proofErr w:type="gramStart"/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плановую</w:t>
      </w:r>
      <w:proofErr w:type="gramEnd"/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учетную, нормативно-справочную и аналитическую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Плановая информация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описывает явления и события, которые должны быть совершены в будущем. Плановая информация в системе управления реализует прямую связь и по мере продвижения от верхних уровней управления </w:t>
      </w:r>
      <w:proofErr w:type="gramStart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нижним становится более детальной, объемной, охватывает более короткие временные периоды. В зависимости от уровней управления плановая информация бывает прогнозной, перспективной, технико-экономической и оперативно-календарной.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Учетная информация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отражает уже совершившиеся события, явления, хозяйственные процессы. Ее разделяют на оперативную, бухгалтерскую и статистическую информацию. На долю учетной информации приходится более 70% общего объема экономической информации. В системе управления учетная информация реализует обратную связь и по мере перемещения с нижних уровней управления </w:t>
      </w:r>
      <w:proofErr w:type="gramStart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верхние обобщается, укрупняется. На оперативном уровне управления учетная информация представляется количественными показателями: количеством произведенной и сданной на склад продукции, количеством израсходованных материальных ресурсов и т.п. Здесь же учетные объекты идентифицируются в разрезе объектов аналитического учета. На уровне бухгалтерского учета оперативная информация получает стоимостную оценку, идентифицируется, накапливается и обобщается в разрезе синтетических счетов и субсчетов, а при составлении отчетности - в разрезе показателей форм отчетности.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нормативной информации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нормы и нормативы, рассчитываемые при решении задач конструкторско-технологической подготовки производства. К ним относятся, например, </w:t>
      </w:r>
      <w:proofErr w:type="spellStart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подетальные</w:t>
      </w:r>
      <w:proofErr w:type="spellEnd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 расхода материальных ресурсов, подетально-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пооперационные нормы трудовых затрат. Кроме того, к этой информации относятся такие данные, как тарифные ставки, оклады, ставки отчислений во внебюджетные фонды от заработной платы, ставки налогообложения, адресные и банковские данные контрагентов предприятия и многие другие подобные данные, которые активно используются при решении задач учета. Значительный удельный вес нормативной информации приходится на задачи управленческого учета.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Аналитическая информация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возникает в процессе оценки показателей производственно-хозяйственной и финансовой деятельности предприятия. На ее основе вырабатываются управленческие решения.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отношению к информационной системе бухгалтерского учета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подразделяется на </w:t>
      </w:r>
      <w:proofErr w:type="gramStart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входную</w:t>
      </w:r>
      <w:proofErr w:type="gramEnd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выходную.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Входная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 источникам поступления разделяется на внутреннюю и внешнюю информацию экономического объекта. </w:t>
      </w:r>
      <w:proofErr w:type="gramStart"/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Внутренняя</w:t>
      </w:r>
      <w:proofErr w:type="gramEnd"/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первичную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информацию, полученную в ходе повседневного оперативного учета при регистрации фактов производственно-хозяйственной деятельности, а также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информацию других функциональных систем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предприятия, например плановую, нормативную и разного рода справочную информацию.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Внешняя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о внешней среде, например различные директивы вышестоящей организации, информация от поставщиков и покупателей, информация банка, информация о ценах на продукцию на рынках сбыта и т.д. Если внешняя информация часто имеет вероятностный характер, она </w:t>
      </w:r>
      <w:proofErr w:type="gramStart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</w:t>
      </w:r>
      <w:proofErr w:type="gramEnd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противоречива, неполна и неточна, то внутренняя информация должна отличаться полнотой, точностью, достоверностью и своевременностью. Особо следует выделить информацию, содержащуюся в законодательных документах, нормативных актах, инструкциях по бухгалтерскому учету. Такая информация не подлежит обработке, но бухгалтер руководствуется ею в своей работе, на нее опираются при разработке алгоритмов решения задач в АИС-БУ.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отношению к процессам обработки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входная информация подразделяется на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обрабатываемую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необрабатываемую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ту, которая проходит «транзитом» через информационную систему учета, не используется и не обрабатывается ею, но содержится в поступающих документах. Такая информация встречается, как правило, в документах, которые используются не только бухгалтерией, но и другими функциональными службами.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Входящая обрабатываемая информация вместе с промежуточной информацией образуют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исходную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обработки информацию. Результатом обработки является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производная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информация. Из нее выделяют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промежуточную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информацию, которая участвует в дальнейшей обработке и подлежит хранению, например остатки на счетах в течение отчетного периода, и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результатную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 которая рассматривается как окончательный итог обработки, например, данные отчетности. Как промежуточная, так и результатная информация отражаются в выходных документах - отчетах.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Результатная информация вместе с необрабатываемой информацией составляют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выходную информацию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назначению она разделяется на внутреннюю информацию, которую использует бухгалтерия и другие функциональные службы предприятия для анализа, контроля, при выработке и принятии управленческих решений, и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внешнюю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 предназначенную для внешних пользователей: банков, инвесторов, контрагентов, государственных органов управления и т.п.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классификационным признаком является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стабильность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 выделяется постоянная (условно-постоянная) и переменная информация.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Постоянная информация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изменяется и многократно используется в течение длительного времени. Она может быть справочной, нормативной и плановой. Выделение ее важно для организации различных справочников, используемых при решении учетных задач, формировании первичных документов и отчетов.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Переменная информация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отражает количественные и качественные характеристики производственно-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хозяйственной деятельности предприятия. Так, каждый зарегистрированный факт хозяйственной деятельности относится к переменной информации.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Учетная информация должна соответствовать некоторым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требованиям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должна быть достоверной и полной, актуальной и своевременной, достаточной и полезной. Первичная информация должна быть документально подтвержденной и юридически правильно оформленной. Последнее относится и к результатной выходной информации, представляемой в виде отчетов. Особые требования предъявляются к информации бухгалтерской отчетности, так как она используется многочисленными внешними и внутренними пользователями при принятии особо важных решений. Международными стандартами к этой информации предъявляются такие требования, как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уместность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(возможность оказывать влияние на экономические решения),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понятность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(доступность для понимания экономически подготовленными лицами),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надежность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(предполагает исключение существенных ошибок),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сопоставимость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(возможность сравнения с данными предшествующих периодов, либо данными аналогичных экономических субъектов).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Обладая всеми свойствами, характерными для экономической информации, учетная информация имеет и свои особенности. Учетную информацию отличают следующие свойства:</w:t>
      </w:r>
    </w:p>
    <w:p w:rsidR="003B488F" w:rsidRPr="00D76D7E" w:rsidRDefault="003B488F" w:rsidP="003B488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объемы и разнообразие;</w:t>
      </w:r>
    </w:p>
    <w:p w:rsidR="003B488F" w:rsidRPr="00D76D7E" w:rsidRDefault="003B488F" w:rsidP="003B488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многократное повторение циклов получения и </w:t>
      </w:r>
      <w:proofErr w:type="gramStart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</w:t>
      </w:r>
      <w:proofErr w:type="gramEnd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временные периоды (месяц, квартал, год);</w:t>
      </w:r>
    </w:p>
    <w:p w:rsidR="003B488F" w:rsidRPr="00D76D7E" w:rsidRDefault="003B488F" w:rsidP="003B488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значительный удельный вес и сложность логических операций при относительной простоте арифметической обработки;</w:t>
      </w:r>
    </w:p>
    <w:p w:rsidR="003B488F" w:rsidRPr="00D76D7E" w:rsidRDefault="003B488F" w:rsidP="003B488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массовый характер вычислений, выполняемых по типовым алгоритмам с определенной периодичностью;</w:t>
      </w:r>
    </w:p>
    <w:p w:rsidR="003B488F" w:rsidRPr="00D76D7E" w:rsidRDefault="003B488F" w:rsidP="003B488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«сжатие» информации при продвижении ее вверх. Так, аналитический учет в бухгалтерии ведется в разрезе объектов, как в количественных, так и в стоимостных показателях, а в синтетическом учете - только в разрезе счетов в стоимостных показателях;</w:t>
      </w:r>
    </w:p>
    <w:p w:rsidR="003B488F" w:rsidRPr="00D76D7E" w:rsidRDefault="003B488F" w:rsidP="003B488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ее источников и потребителей;</w:t>
      </w:r>
    </w:p>
    <w:p w:rsidR="003B488F" w:rsidRPr="00D76D7E" w:rsidRDefault="003B488F" w:rsidP="003B488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длительное хранение некоторых видов результатной информации.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Учетная информация, как категория экономической информации, имеет сложную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иерархическую структуру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представлена:</w:t>
      </w:r>
    </w:p>
    <w:p w:rsidR="003B488F" w:rsidRPr="00D76D7E" w:rsidRDefault="003B488F" w:rsidP="003B488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реквизитами;</w:t>
      </w:r>
    </w:p>
    <w:p w:rsidR="003B488F" w:rsidRPr="00D76D7E" w:rsidRDefault="003B488F" w:rsidP="003B488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показателями;</w:t>
      </w:r>
    </w:p>
    <w:p w:rsidR="003B488F" w:rsidRPr="00D76D7E" w:rsidRDefault="003B488F" w:rsidP="003B488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Реквизиты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элементарные информационные единицы, которые не поддаются дальнейшему логическому членению. Они отражают определенные свойства объекта, процесса, явления и имеют определенное смысловое значение.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Различают: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реквизиты-основания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характеризуют количественную сторону объекта, процесса, явления, и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реквизиты-признаки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характеризуют качественные стороны описываемого объекта или процесса (время и место действия, фамилию исполнителя, наименование работы и т.д.). Например, количество поступившего материала - это реквизит-основание, а наименование материала, единица измерения, наименование поставщика - это реквизиты-признаки.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обработке над реквизитами-основаниями выполняются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арифметические операции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над реквизитами-признаками -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логические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(группировка, сортировка и др.).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Отдельно взятые реквизиты-основания и реквизиты-признаки экономического смысла не имеют. Поэтому применяются они только в сочетании. Из них компонуются более сложные информационные конструкции -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составные единицы информации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(СЕИ).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Показатель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составная единица информации, которая включает один реквизит-основание и один или несколько реквизитов-признаков.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Показатель, с одной стороны, является сложной СЕИ, которая характеризует количественную и качественную стороны объекта. С другой стороны, это минимальная СЕИ, которая обладает информативностью и поэтому способна образовать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документ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Например, любой однострочный документ включает один показатель. Но документы могут содержать и несколько показателей. Любой документ должен содержать также указание лица, ответственного за содержащуюся в нем информацию.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может быть оценена как на качественном, так и количественном уровнях по специально разработанным методикам. Такая оценка имеет </w:t>
      </w:r>
      <w:proofErr w:type="gramStart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организации хранения информации и технологии ее обработки.</w:t>
      </w:r>
    </w:p>
    <w:p w:rsidR="003B488F" w:rsidRPr="00D76D7E" w:rsidRDefault="003B488F" w:rsidP="003B488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i149"/>
      <w:bookmarkStart w:id="5" w:name="1.1.3."/>
      <w:bookmarkEnd w:id="3"/>
      <w:bookmarkEnd w:id="4"/>
    </w:p>
    <w:p w:rsidR="003B488F" w:rsidRPr="00D76D7E" w:rsidRDefault="003B488F" w:rsidP="003B488F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488F" w:rsidRPr="00D76D7E" w:rsidRDefault="003B488F" w:rsidP="003B488F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488F" w:rsidRPr="00D76D7E" w:rsidRDefault="003B488F" w:rsidP="003B488F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Информационный процесс бухгалтерского учета и информационные технологии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бухгалтерском учете выделяются информационная, организационная, методологическая, контрольная, аналитическая и коммуникационная функции.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Информационная функция бухгалтерского учета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формировании информации о фактическом состоянии и изменениях в имущественном положении экономического объекта, его производственно-хозяйственной и финансовой деятельности и достигнутых финансовых результатах. Эта информация необходима внутренним и внешним пользователям для контроля, анализа, выработки и принятия различного рода управленческих решений. Совокупность процедур по сбору, регистрации, передаче, хранению, обработке и представлению пользователям такой информации образует </w:t>
      </w:r>
      <w:r w:rsidRPr="00D76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информационный процесс</w:t>
      </w:r>
      <w:r w:rsidRPr="00D76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бухгалтерского учета.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информационном процессе АИС-БУ выделяются три этапа, включающие определенные процедуры преобразования информации. На первом этапе реализуются сбор данных, их регистрация, передача на обработку, хранение, накопление и подготовка к обработке. Этот этап называется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«документирование хозяйственных операций и формирование </w:t>
      </w:r>
      <w:proofErr w:type="spellStart"/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внутримашинной</w:t>
      </w:r>
      <w:proofErr w:type="spellEnd"/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информационной базы»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Второй этап предполагает обработку учетных данных, их систематизацию и обобщение в течение отчетного периода, формирование аналитических и синтетических учетных регистров, а также составление оперативных отчетов, позволяющих бухгалтеру осуществлять контроль имущества предприятия и правильность отражения в учете производственно-хозяйственной и финансовой деятельности предприятия. Этот этап получил название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«обобщение учетных данных и формирование учетных регистров»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Здесь выполняются процедуры поиска, сортировки и группировки данных, их вычислительной обработки, отображения, тиражирования. На третьем этапе также выполняются процедуры обработки учетных данных. Они связаны с завершением месяца и отчетного периода, формированием регламентированной бухгалтерской отчетности, позволяющей составить представление о финансовом и имущественном положении предприятия на определенную дату и о финансовых результатах за отчетный период. Кроме того, на этом этапе составляется налоговая, статистическая отчетность и отчетность во внебюджетные фонды. Этот этап носит название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«завершение отчетного периода и формирование бухгалтерской и другой внешней отчетности»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Бухгалтерская отчетность, особенно годовая, является важным источником информации для внешних пользователей, которые, анализируя ее, делают заключение о работе предприятия, его финансовой устойчивости и платежеспособности. Информация этого этапа доступна и внутренним пользователям, помимо работников бухгалтерии, которые анализируют ее и вырабатывают управленческие решения при выполнении своих специфических функций. 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информационного процесса бухгалтерского учета весьма трудоемки, что вытекает из характера учетной информации. Но эти же свойства учетной информации создают благоприятные предпосылки для использования технических сре</w:t>
      </w:r>
      <w:proofErr w:type="gramStart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выполнении процедур информационного процесса бухгалтерского учета. Именно поэтому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информационный процесс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бухгалтерского учета может рассматриваться как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объект приложения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технических средств, способов и методов преобразования информации.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 процесс бухгалтерского учета реализуется путем выполнения строго регламентированной совокупности этапов, процедур, операций, действий, направленных на преобразование исходной информации в </w:t>
      </w:r>
      <w:proofErr w:type="gramStart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результатную</w:t>
      </w:r>
      <w:proofErr w:type="gramEnd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отражает технологический аспект информационного процесса и определяется как технологический процесс обработки учетной информации.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Технологический процесс (ТП)</w:t>
      </w:r>
      <w:r w:rsidRPr="00D76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совокупность взаимоувязанных этапов, процедур, операций, действий по преобразованию учетной информации от момента ее возникновения и регистрации до предоставления результатной информации пользователю. Остановимся кратко на особенностях выполнения процедур преобразования информации.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Сбор и регистрация данных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Информация, обрабатываемая в АИС-БУ, может быть получена: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 внешних по отношению к предприятию источников;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 информационных систем других управленческих подразделений;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непосредственно от низовых подразделений хозяйствующего субъекта в процессе производственно-хозяйственной деятельности.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первых двух случаях информация поступает уже зарегистрированной на машинном или бумажном носителе, то в последнем случае ее приходится собирать и регистрировать. Сбор и регистрация такой информации реализуется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первичным (оперативным) учетом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Сущность данной процедуры заключается в определении и регистрации на носителях количественных и качественных характеристик определенного объекта наблюдения. Это трудоемкая процедура, но от полноты, достоверности и своевременности данных, полученных на этом этапе, зависит качество результатной информации, предназначенной для принятия решений.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Сбор информации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 с измерением, подсчетом, взвешиванием материальных объектов, замером временных характеристик и т.д. Эта процедура может быть выполнена вручную или с применением технических средств. </w:t>
      </w:r>
      <w:proofErr w:type="gramStart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сбора могут быть неавтоматические - мерная тара, весы, счетчики ручного действия, рулетки, метры и др.; и автоматические - автоматические весы, часы, измерительные приборы, датчики, счетчики и другие средства.</w:t>
      </w:r>
      <w:proofErr w:type="gramEnd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Известно большое разнообразие модификаций данных средств. Некоторые из них совмещают процесс сбора и регистрации данных на носителе.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сопровождается ее регистрацией. Регистрация - это фиксация информации на материальном носителе: документе, машинном носителе. Наиболее распространенным носителем информации остается бумажный документ. До сих пор запись в первичные документы в основном осуществляется вручную, а процедуры регистрации информации достаточно трудоемки. Поэтому стремятся автоматизировать процесс заполнения первичных документов, используя компьютеры в низовых подразделениях предприятия (на складах, цехах и т.д.). При наличии компьютерной сети такие документы по каналам связи могут передаваться в информационную базу АИС-БУ для дальнейшей обработки.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также и специализированные автоматизированные системы, совмещающие процедуры сбора, регистрации и передачи информации по каналам связи, ее ввод непосредственно в компьютер для накопления данных и их последующей обработки или для формирования документов. Такая схема реализует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безбумажную технологию обработки информации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повышается достоверность информации и снижается трудоемкость работ.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Распространение получают системы, работающие со штриховыми кодами, которые позволяют не только считать заранее нанесенные на товар </w:t>
      </w:r>
      <w:proofErr w:type="gramStart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штрих-коды</w:t>
      </w:r>
      <w:proofErr w:type="gramEnd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предварительно обработать их мобильными терминалами и передать данные в компьютер.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Передача информации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выполнена различными способами. Она осуществляется традиционными средствами связи - курьером, пересылкой по почте, доставкой транспортными средствами. Используются при передаче и современные дистанционные средства связи - электронная почта, факс, физические каналы связи - телефонные, оптические, радиоканалы, в том числе спутниковые. Последние способы передачи информации, естественно, предполагают наличие компьютерной сети или устройств, обеспечивающих выход в сеть. Дистанционная передача информации с помощью современных коммуникационных систем постоянно развивается и совершенствуется. Этот способ передачи информации имеет особое значение в территориально распределенных АИС-БУ, используемых в фирмах с удаленными филиалами, корпорациях и т.п. Заметим, что процедуры передачи информации применяются не только для первичной, но и для результатной информации.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Ввод информации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компьютер зависит от способов реализации предыдущих процедур. Информация, зафиксированная в документах, обычно вводится с клавиатуры. В системах с массовым вводом однотипной информации получают распространение сканирующие устройства. Информация, переданная по каналам связи, фиксируется в устройствах долговременной памяти компьютера. В процессе ввода выполняются контроль и бухгалтерская обработка документа, в результате которой формируются бухгалтерские записи. Они вводятся и хранятся в информационной базе учета.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Хранение и накопление информации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Введенные в компьютер данные не сразу используются для обработки. Они накапливаются и хранятся в информационной базе учета. В ней хранятся не только первичные данные, но и условно-постоянная, справочная и другая информация, многократно используемая при решении разных задач учета. Хранение и накопление первичной информации связано с потребностью получения данных за определенный интервал времени, многократного использования их при обобщении в разных разрезах. Более того, система компьютерного учета обычно хранит все введенные данные с начала ее эксплуатации, что позволяет обращаться к ним в любое время и формировать результатную информацию за предшествующие периоды.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хранением информации связана такая процедура, как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поиск данных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процедура выборки нужных данных по запросу пользователем.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Обработка экономической информации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выполнение логических и арифметических операций над исходными данными в целях получения результатной информации.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Логическая обработка включает операции сортировки (подбор, упорядочение, объединение), выборку данных из информационной базы и т.п. Арифметические операции - алгебраическое сложение, деление, умножение и т.д.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информации выполняется согласно разработанному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алгоритму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набору четко сформулированных правил, определяющих процесс преобразования исходных данных (входной информации) в желаемый результат (выходную информацию) за конечное число шагов. Это позволяет автоматически решать любую конкретную задачу из класса однотипных задач.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обработки информации формируются результатные показатели, которые отражаются в текущих отчетах и регламентированной отчетности. Отчеты формируются, как правило, по запросам специалистов и отображаются на экране дисплея или печатаются. При печати отчет может быть одновременно ти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ражирован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его требуется предоставить нескольким пользователям. Процедура тиражирования обеспечивается и иными способами, например ксерокопированием.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обработки информации сопровождается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контролем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выполняемых операций и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корректировкой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данных. Корректировка данных в АИС-БУ осуществляется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в процессе выполнения операций ввода, так и после их завершения в течение всего отчетного периода. Часто возможна и корректировка данных предшествующих периодов.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Принятие решений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анализа результатной информации в АИС-БУ остается за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специалистом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бухгалтером, учетным работником.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Подобно тому, как в материальном производстве технологический процесс реализуется с помощью различных технических средств: станков, оборудования, инструментов и т.д., так и процесс преобразования информации в АИС-БУ реализуется посредством определенных средств и методов. На разных этапах преобразования информации применяются свои специфические средства и методы, способы выполнения информационных процедур. Они могут быть разными, и обусловлены технической и программной средой, в которой протекает процесс преобразования информации. Установленная последовательность процедур преобразования информации и совокупность методов и способов их реализации определяют информационную технологию.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Информационная технология (</w:t>
      </w:r>
      <w:proofErr w:type="gramStart"/>
      <w:r w:rsidRPr="00D76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</w:t>
      </w:r>
      <w:proofErr w:type="gramEnd"/>
      <w:r w:rsidRPr="00D76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  <w:r w:rsidRPr="00D76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совокупность взаимосвязанных процедур по преобразованию информации с использованием системы методов и способов выполнения этих процедур в определенной технической и программной среде.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информационную технологию предметной области характеризуют две составляющие:</w:t>
      </w:r>
    </w:p>
    <w:p w:rsidR="003B488F" w:rsidRPr="00D76D7E" w:rsidRDefault="003B488F" w:rsidP="003B488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технологический процесс, определяющий последовательность этапов, процедур, операций, действий по преобразованию информации;</w:t>
      </w:r>
    </w:p>
    <w:p w:rsidR="003B488F" w:rsidRPr="00D76D7E" w:rsidRDefault="003B488F" w:rsidP="003B488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методов и способов, используемых при выполнении процедур преобразования информации. Средства и методы, с помощью которых реализуется технологический процесс, могут быть разными. Они определяют уровень развития информационной технологии.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Сменились несколько этапов развития информационных технологий бухгалтерского учета. Смена этапов определялась, главным образом, появлением новых технических средств переработки информации.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технологиях используются компьютеры, которые существенным образом повлияли на концепцию построения технологических процессов переработки информации. От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централизованной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обработки информации, которая была характерна при применении больших ЭВМ (период 60-х - середина 80-х годов) перешли к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децентрализованной и распределенной технологии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персональных компьютеров на рабочих местах пользователей.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Применительно к АИС-БУ для современных информационных технологий характерны следующие черты:</w:t>
      </w:r>
    </w:p>
    <w:p w:rsidR="003B488F" w:rsidRPr="00D76D7E" w:rsidRDefault="003B488F" w:rsidP="003B488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информационных технологий решения задач учета, как в среде автономного использования компьютеров, так и в среде компьютерных сетей;</w:t>
      </w:r>
    </w:p>
    <w:p w:rsidR="003B488F" w:rsidRPr="00D76D7E" w:rsidRDefault="003B488F" w:rsidP="003B488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бухгалтера, учетного работника как конечных пользователей в информационном процессе непосредственно на рабочих местах, оснащенных компьютерами;</w:t>
      </w:r>
    </w:p>
    <w:p w:rsidR="003B488F" w:rsidRPr="00D76D7E" w:rsidRDefault="003B488F" w:rsidP="003B488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интерактивный режим работы, позволяющий вмешиваться в процесс обработки информации, меняя при необходимости данные и ход решения задач;</w:t>
      </w:r>
    </w:p>
    <w:p w:rsidR="003B488F" w:rsidRPr="00D76D7E" w:rsidRDefault="003B488F" w:rsidP="003B488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дружественный пользовательский интерфейс, использующий меню, подсказки, возврат к предыдущим действиям и т.д.;</w:t>
      </w:r>
    </w:p>
    <w:p w:rsidR="003B488F" w:rsidRPr="00D76D7E" w:rsidRDefault="003B488F" w:rsidP="003B488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интегрированность разных программных комплексов при реализации функций бухгалтерского учета: программ бухгалтерского учета, табличных процессоров, текстовых редакторов и др.;</w:t>
      </w:r>
    </w:p>
    <w:p w:rsidR="003B488F" w:rsidRPr="00D76D7E" w:rsidRDefault="003B488F" w:rsidP="003B488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единой информационной базы и организация доступа к ней широкого круга пользователей в рамках отведенных им полномочий;</w:t>
      </w:r>
    </w:p>
    <w:p w:rsidR="003B488F" w:rsidRPr="00D76D7E" w:rsidRDefault="003B488F" w:rsidP="003B488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формирования первичных документов и бухгалтерских записей;</w:t>
      </w:r>
    </w:p>
    <w:p w:rsidR="003B488F" w:rsidRPr="00D76D7E" w:rsidRDefault="003B488F" w:rsidP="003B488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перенастройка форм и способов представления информации в процессе решения задач;</w:t>
      </w:r>
    </w:p>
    <w:p w:rsidR="003B488F" w:rsidRPr="00D76D7E" w:rsidRDefault="003B488F" w:rsidP="003B488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интерактивный режим работы с выходными документами; возможность коллективной работы над документами в среде компьютерных сетей;</w:t>
      </w:r>
    </w:p>
    <w:p w:rsidR="003B488F" w:rsidRPr="00D76D7E" w:rsidRDefault="003B488F" w:rsidP="003B488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адаптированность</w:t>
      </w:r>
      <w:proofErr w:type="spellEnd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унифицированных систем к конкретным условиям их применения.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Различают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обеспечивающие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функциональные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Обеспечивающие информационные технологии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технологии, которые могут использоваться как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инструментарий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любой предметной области, в том числе в бухгалтерском учете, при решении разнообразных задач. </w:t>
      </w:r>
      <w:proofErr w:type="gramStart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достаточно многообразны и ориентированы на различные классы задач от простых до сложных - от обработки документов текстовыми процессорами до принятия решений в экспертных системах.</w:t>
      </w:r>
      <w:proofErr w:type="gramEnd"/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Функциональные информационные технологи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- реализуют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технологию решения задач в конкретной предметной области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использования комбинации нескольких различных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обеспечивающих технологий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сложности обеспечивающих технологий они ориентированы либо только на специалистов-проектировщиков АИС, либо ими может пользоваться широкий круг управленческих работников (не профессионалов в области компьютерной техники). Так, многие СУБД содержат средства, позволяющие программистам создавать предметно-ориентированные пакеты программ, и инструменты, с помощью которых непрофессиональный пользователь, например бухгалтер, может создать и вести свою базу данных.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при автоматизации какой-либо предметной области приходится применять сразу несколько информационных технологий, реализуемых различными программными средствами. При этом </w:t>
      </w:r>
      <w:proofErr w:type="gramStart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приобретает интеграция (стыковка) программных средств, используемых пользователем, например, для экспорта данных, сформированных программой бухгалтерского учета, в табличный процессор для проведения анализа. Иногда небольшие предприятия используют бухгалтерские программы только для сводного учета и составления отчетности, а задачи аналитического учета реализуют с помощью табличного процессора с последующей передачей итоговых данных в бухгалтерскую программу.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четко понимать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различия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АИС-БУ и информационными технологиями. Первая особенность обусловлена различием их целей. Основная цель АИС-БУ состоит в получении результатной информации и предоставлении ее управленческим работникам для принятия решений. Целью </w:t>
      </w:r>
      <w:proofErr w:type="gramStart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выполнение четко определенных действий по переработке информации, применяя соответствующие средства, методы и способы реализации процедур информационного процесса.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 отличие заключается в том, что информационная технология может существовать и вне </w:t>
      </w:r>
      <w:proofErr w:type="gramStart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конкретной</w:t>
      </w:r>
      <w:proofErr w:type="gramEnd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АИС-БУ, как это имеет место в отношении обеспечивающих информационных технологий.</w:t>
      </w:r>
    </w:p>
    <w:p w:rsidR="003B488F" w:rsidRPr="00D76D7E" w:rsidRDefault="003B488F" w:rsidP="003B4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третье, АИС-БУ является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средой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которой реализуется информационная технология - процесс преобразования информации. </w:t>
      </w:r>
      <w:proofErr w:type="gramStart"/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АИС-БУ имеет набор </w:t>
      </w:r>
      <w:r w:rsidRPr="00D7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обеспечивающих </w:t>
      </w:r>
      <w:r w:rsidRPr="00D76D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компонент: информационное, техническое, математическое, программное, лингвистическое, организационное, технологическое, правовое и методическое обеспечение.</w:t>
      </w:r>
      <w:proofErr w:type="gramEnd"/>
    </w:p>
    <w:p w:rsidR="003B488F" w:rsidRPr="00D76D7E" w:rsidRDefault="003B488F" w:rsidP="003B488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i204"/>
      <w:bookmarkEnd w:id="5"/>
      <w:bookmarkEnd w:id="6"/>
    </w:p>
    <w:p w:rsidR="003B488F" w:rsidRDefault="003B488F" w:rsidP="003B488F"/>
    <w:p w:rsidR="00E30038" w:rsidRDefault="00E30038"/>
    <w:sectPr w:rsidR="00E30038" w:rsidSect="0004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2211A"/>
    <w:multiLevelType w:val="hybridMultilevel"/>
    <w:tmpl w:val="895E4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77A97"/>
    <w:multiLevelType w:val="multilevel"/>
    <w:tmpl w:val="5B2C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325DC0"/>
    <w:multiLevelType w:val="multilevel"/>
    <w:tmpl w:val="970A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765DE5"/>
    <w:multiLevelType w:val="multilevel"/>
    <w:tmpl w:val="CFEA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BF161C"/>
    <w:multiLevelType w:val="multilevel"/>
    <w:tmpl w:val="C374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7A4277"/>
    <w:multiLevelType w:val="hybridMultilevel"/>
    <w:tmpl w:val="159A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87674"/>
    <w:multiLevelType w:val="multilevel"/>
    <w:tmpl w:val="2FCA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8F"/>
    <w:rsid w:val="003B488F"/>
    <w:rsid w:val="00C41FE1"/>
    <w:rsid w:val="00E3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8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B48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3B4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88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B488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B4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8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B48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3B4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88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B488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B4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Us_HTKgyYQ&amp;feature=emb_lo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5787</Words>
  <Characters>32988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2020-04-16T05:46:00Z</dcterms:created>
  <dcterms:modified xsi:type="dcterms:W3CDTF">2020-04-16T05:54:00Z</dcterms:modified>
</cp:coreProperties>
</file>