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852"/>
        <w:gridCol w:w="7194"/>
      </w:tblGrid>
      <w:tr w:rsidR="00F6416D" w:rsidTr="00A26001">
        <w:tc>
          <w:tcPr>
            <w:tcW w:w="5000" w:type="pct"/>
            <w:gridSpan w:val="3"/>
          </w:tcPr>
          <w:p w:rsidR="00F6416D" w:rsidRPr="00F56082" w:rsidRDefault="00F6416D" w:rsidP="00A260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информационными ресурсами</w:t>
            </w:r>
            <w:r w:rsidRPr="00F5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группа </w:t>
            </w:r>
            <w:r w:rsidRPr="0091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АФТ 05-18, ОЗ АФТ 05-18, ЭКФ 62-18, ОЗ ЭКФ 62-18</w:t>
            </w:r>
          </w:p>
        </w:tc>
      </w:tr>
      <w:tr w:rsidR="00F6416D" w:rsidRPr="00D06AAD" w:rsidTr="00A26001">
        <w:tc>
          <w:tcPr>
            <w:tcW w:w="797" w:type="pct"/>
          </w:tcPr>
          <w:p w:rsidR="00F6416D" w:rsidRPr="00D06AAD" w:rsidRDefault="00F6416D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45" w:type="pct"/>
          </w:tcPr>
          <w:p w:rsidR="00F6416D" w:rsidRPr="00D06AAD" w:rsidRDefault="00F6416D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 </w:t>
            </w:r>
          </w:p>
        </w:tc>
        <w:tc>
          <w:tcPr>
            <w:tcW w:w="3758" w:type="pct"/>
          </w:tcPr>
          <w:p w:rsidR="00F6416D" w:rsidRPr="00D06AAD" w:rsidRDefault="00F6416D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F6416D" w:rsidRPr="00D06AAD" w:rsidTr="00A26001">
        <w:tc>
          <w:tcPr>
            <w:tcW w:w="797" w:type="pct"/>
          </w:tcPr>
          <w:p w:rsidR="00F6416D" w:rsidRPr="00D06AAD" w:rsidRDefault="00F6416D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45" w:type="pct"/>
          </w:tcPr>
          <w:p w:rsidR="00F6416D" w:rsidRPr="000E2738" w:rsidRDefault="00A26001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</w:p>
        </w:tc>
        <w:tc>
          <w:tcPr>
            <w:tcW w:w="3758" w:type="pct"/>
          </w:tcPr>
          <w:p w:rsidR="00F6416D" w:rsidRDefault="00F6416D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информационные ресурсы</w:t>
            </w:r>
          </w:p>
          <w:p w:rsidR="00F6416D" w:rsidRDefault="00F6416D" w:rsidP="00A2600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6D" w:rsidRDefault="00A26001" w:rsidP="00A26001">
            <w:pPr>
              <w:pStyle w:val="a5"/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A26001" w:rsidRDefault="00A26001" w:rsidP="00A26001">
            <w:pPr>
              <w:pStyle w:val="a5"/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6D" w:rsidRPr="002217CE" w:rsidRDefault="00F6416D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7CE">
              <w:rPr>
                <w:rFonts w:ascii="Times New Roman" w:hAnsi="Times New Roman" w:cs="Times New Roman"/>
                <w:sz w:val="24"/>
              </w:rPr>
              <w:t>Еланцева</w:t>
            </w:r>
            <w:proofErr w:type="spellEnd"/>
            <w:r w:rsidRPr="002217CE">
              <w:rPr>
                <w:rFonts w:ascii="Times New Roman" w:hAnsi="Times New Roman" w:cs="Times New Roman"/>
                <w:sz w:val="24"/>
              </w:rPr>
              <w:t xml:space="preserve">, О.П. Управление информационными ресурсами за рубежом [Электронный ресурс]: учебное пособие / О.П. </w:t>
            </w:r>
            <w:proofErr w:type="spellStart"/>
            <w:r w:rsidRPr="002217CE">
              <w:rPr>
                <w:rFonts w:ascii="Times New Roman" w:hAnsi="Times New Roman" w:cs="Times New Roman"/>
                <w:sz w:val="24"/>
              </w:rPr>
              <w:t>Еланцева</w:t>
            </w:r>
            <w:proofErr w:type="spellEnd"/>
            <w:r w:rsidRPr="002217CE">
              <w:rPr>
                <w:rFonts w:ascii="Times New Roman" w:hAnsi="Times New Roman" w:cs="Times New Roman"/>
                <w:sz w:val="24"/>
              </w:rPr>
              <w:t>. — Электрон</w:t>
            </w:r>
            <w:proofErr w:type="gramStart"/>
            <w:r w:rsidRPr="002217C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217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217CE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2217CE">
              <w:rPr>
                <w:rFonts w:ascii="Times New Roman" w:hAnsi="Times New Roman" w:cs="Times New Roman"/>
                <w:sz w:val="24"/>
              </w:rPr>
              <w:t>ан. — Москва: ФЛИНТА, 2017. — 287 с. — Режим доступа: https://e.lanbook.com/book/102648</w:t>
            </w:r>
          </w:p>
          <w:p w:rsidR="00F6416D" w:rsidRPr="002217CE" w:rsidRDefault="00F6416D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6D" w:rsidRPr="002217CE" w:rsidRDefault="00F6416D" w:rsidP="00A2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7CE">
              <w:rPr>
                <w:rFonts w:ascii="Times New Roman" w:hAnsi="Times New Roman" w:cs="Times New Roman"/>
                <w:sz w:val="24"/>
                <w:szCs w:val="24"/>
              </w:rPr>
              <w:t>Бирюков, А.Н. Процессы управления информационными технологиями [Электронный ресурс]/ Бирюков А.Н.— Электрон</w:t>
            </w:r>
            <w:proofErr w:type="gramStart"/>
            <w:r w:rsidRPr="002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7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7CE">
              <w:rPr>
                <w:rFonts w:ascii="Times New Roman" w:hAnsi="Times New Roman" w:cs="Times New Roman"/>
                <w:sz w:val="24"/>
                <w:szCs w:val="24"/>
              </w:rPr>
              <w:t>екстовые данные.— М.: Интернет-Университет Информационных Технологий (ИНТУИТ), 2016.— 263 c.— Режим доступа: http://www.iprbookshop.ru/52165</w:t>
            </w:r>
          </w:p>
        </w:tc>
      </w:tr>
    </w:tbl>
    <w:p w:rsidR="00F6416D" w:rsidRDefault="00F6416D" w:rsidP="00F6416D"/>
    <w:p w:rsidR="00A26001" w:rsidRDefault="00A26001">
      <w:pPr>
        <w:spacing w:after="200" w:line="276" w:lineRule="auto"/>
      </w:pPr>
      <w:r>
        <w:br w:type="page"/>
      </w:r>
    </w:p>
    <w:tbl>
      <w:tblPr>
        <w:tblW w:w="10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1"/>
        <w:gridCol w:w="349"/>
      </w:tblGrid>
      <w:tr w:rsidR="00A26001" w:rsidTr="00A26001">
        <w:trPr>
          <w:gridAfter w:val="1"/>
          <w:wAfter w:w="435" w:type="dxa"/>
          <w:tblCellSpacing w:w="15" w:type="dxa"/>
        </w:trPr>
        <w:tc>
          <w:tcPr>
            <w:tcW w:w="10410" w:type="dxa"/>
            <w:vAlign w:val="center"/>
            <w:hideMark/>
          </w:tcPr>
          <w:p w:rsidR="00A26001" w:rsidRDefault="00A26001">
            <w:pPr>
              <w:pStyle w:val="a6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Лабораторная работа</w:t>
            </w:r>
          </w:p>
          <w:p w:rsidR="00A26001" w:rsidRDefault="00A26001">
            <w:pPr>
              <w:pStyle w:val="a6"/>
            </w:pPr>
            <w:r>
              <w:rPr>
                <w:b/>
                <w:bCs/>
                <w:sz w:val="27"/>
                <w:szCs w:val="27"/>
              </w:rPr>
              <w:t xml:space="preserve">Информационные ресурсы общества. Образовательные информационные ресурсы. Работа с ними. </w:t>
            </w:r>
          </w:p>
        </w:tc>
      </w:tr>
      <w:tr w:rsidR="00A26001" w:rsidTr="00A26001">
        <w:trPr>
          <w:trHeight w:val="90"/>
          <w:tblCellSpacing w:w="15" w:type="dxa"/>
        </w:trPr>
        <w:tc>
          <w:tcPr>
            <w:tcW w:w="9195" w:type="dxa"/>
            <w:gridSpan w:val="2"/>
            <w:hideMark/>
          </w:tcPr>
          <w:tbl>
            <w:tblPr>
              <w:tblW w:w="3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26001">
              <w:trPr>
                <w:trHeight w:val="90"/>
                <w:tblCellSpacing w:w="15" w:type="dxa"/>
              </w:trPr>
              <w:tc>
                <w:tcPr>
                  <w:tcW w:w="4605" w:type="dxa"/>
                  <w:vAlign w:val="center"/>
                  <w:hideMark/>
                </w:tcPr>
                <w:p w:rsidR="00A26001" w:rsidRDefault="00A26001">
                  <w:pPr>
                    <w:pStyle w:val="a6"/>
                  </w:pPr>
                  <w:r>
                    <w:t xml:space="preserve">  </w:t>
                  </w:r>
                  <w:r>
                    <w:rPr>
                      <w:rStyle w:val="a7"/>
                      <w:b/>
                      <w:bCs/>
                    </w:rPr>
                    <w:t>1. Цель работы:</w:t>
                  </w:r>
                  <w:r>
                    <w:t xml:space="preserve"> научиться пользоваться образовательными информационными ресурсами, искать нужную информацию с их помощью; овладеть навыками установки  программного обеспечения. </w:t>
                  </w:r>
                </w:p>
                <w:p w:rsidR="00A26001" w:rsidRDefault="00A26001">
                  <w:pPr>
                    <w:pStyle w:val="a6"/>
                  </w:pPr>
                  <w:r>
                    <w:rPr>
                      <w:rStyle w:val="a7"/>
                      <w:b/>
                      <w:bCs/>
                    </w:rPr>
                    <w:t>2. Оборудование, приборы, аппаратура, материалы:</w:t>
                  </w:r>
                  <w:r>
                    <w:t xml:space="preserve"> персональный компьютер с выходом в Интернет.</w:t>
                  </w:r>
                </w:p>
                <w:p w:rsidR="00A26001" w:rsidRDefault="00A26001">
                  <w:pPr>
                    <w:pStyle w:val="a6"/>
                  </w:pPr>
                  <w:r>
                    <w:t> </w:t>
                  </w:r>
                  <w:r>
                    <w:rPr>
                      <w:rStyle w:val="a7"/>
                      <w:b/>
                      <w:bCs/>
                    </w:rPr>
                    <w:t>3. Краткие теоретические сведения</w:t>
                  </w:r>
                  <w:r>
                    <w:t xml:space="preserve">  </w:t>
                  </w:r>
                </w:p>
                <w:p w:rsidR="00A26001" w:rsidRDefault="00A26001">
                  <w:pPr>
                    <w:pStyle w:val="a6"/>
                    <w:jc w:val="center"/>
                  </w:pPr>
                  <w:r>
                    <w:t>Информационные ресурсы. Образовательные информационные ресурсы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Понятие «информационного ресурса общества» (ИРО) является одним из ключевых понятий социальной информатики. Широкое использование этого понятия началось после выхода в 1984 году книги Громова Г.Р. «Национальные информационные ресурсы: проблемы промышленной эксплуатации».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 xml:space="preserve">«Информационный ресурс – это знания, представленные в проектной форме»,– такое краткое и недостаточно строгое определение было предложено профессором Ю.М. </w:t>
                  </w:r>
                  <w:proofErr w:type="spellStart"/>
                  <w:r>
                    <w:t>Каныгиным</w:t>
                  </w:r>
                  <w:proofErr w:type="spellEnd"/>
                  <w:r>
                    <w:t>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Таким образом, информационные ресурсы – это знания, подготовленные для целесообразного социального использования.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Понятие ИРО, накопленных в обществе знаний, может быть рассмотрено в узком и широком смысле слова.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ИРО в узком смысле слова – это знания, уже готовые для целесообразного социального использования, то есть отчужденные от носителей и материализованные знания.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ИРО в широком смысле слова включают в себя все отчужденные от носителей и включенные в информационный обмен знания, существующие как в устной, так и в материализованной форме.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Понятие ресурс определяется в Словаре русского языка С.И. Ожегова как запас, источник чего-нибудь.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Что же касается информационных ресурсов, то это понятие является сравнительно новым. Оно еще только начинает входить в жизнь современного общества, хотя в последние годы становится все более употребительным не только в научной литературе, но и в общественно-политической деятельности. Причиной этого, безусловно, является глобальная информатизация общества, в котором все больше начинает осознаваться особо важная роль информации и научных знаний.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Для классификации информационных ресурсов могут быть использованы следующие их наиболее важные параметры: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тематика хранящейся в них информации;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proofErr w:type="gramStart"/>
                  <w:r>
                    <w:t xml:space="preserve">форма собственности – государственная (федеральная, субъекта федерации, муниципальная), общественных организаций, акционерная, частная; </w:t>
                  </w:r>
                  <w:proofErr w:type="gramEnd"/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доступность информации – открытая, закрытая, конфиденциальная;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принадлежность к определенной информационной системе – библиотечной,- архивной, научно-технической;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источник информации – официальная информация, публикации в СМИ, статистическая отчетность, результаты социологических исследований;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назначение и характер использования информаци</w:t>
                  </w:r>
                  <w:proofErr w:type="gramStart"/>
                  <w:r>
                    <w:t>и–</w:t>
                  </w:r>
                  <w:proofErr w:type="gramEnd"/>
                  <w:r>
                    <w:t xml:space="preserve"> массовое региональное, </w:t>
                  </w:r>
                  <w:r>
                    <w:lastRenderedPageBreak/>
                    <w:t>ведомственное;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форма представления информации – текстовая, цифровая, графическая, мультимедийная;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вид носителя информации – бумажный, электронный.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 Под образовательными информационными ресурсами мы будем понимать текстовую, графическую и мультимедийную информацию, а также исполняемые программы (дистрибутивы), то есть электронные ресурсы, созданные специально для использования в процессе обучения на определенной ступени образования и для определенной предметной области.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При работе с образовательными ресурсами появляются такие понятия, как субъект и объект этих ресурсов. Выделяют следующие субъекты информационной деятельности: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субъект, создающий объекты (все пользователи образовательной систем</w:t>
                  </w:r>
                  <w:proofErr w:type="gramStart"/>
                  <w:r>
                    <w:t>ы-</w:t>
                  </w:r>
                  <w:proofErr w:type="gramEnd"/>
                  <w:r>
                    <w:t xml:space="preserve"> преподаватель, студент);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субъект, использующий объекты (все пользователи образовательной системы);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 xml:space="preserve">субъект, администрирующий объекты, то есть обеспечивающий среду работы с объектами других субъектов (администраторы сети); 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субъект, контролирующий использование объектов субъектами (инженеры).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 К образовательным электронным ресурсам относят: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учебные материалы (электронные учебники, учебные пособия, рефераты, дипломы),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учебно-методические материалы (электронные методики, учебные программы),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 xml:space="preserve">научно-методические (диссертации, кандидатские работы), 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proofErr w:type="gramStart"/>
                  <w:r>
                    <w:t>дополнительные текстовые и иллюстративные материалы (лабораторные работы, лекции,</w:t>
                  </w:r>
                  <w:proofErr w:type="gramEnd"/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 xml:space="preserve">системы тестирования (тесты – электронная проверка знаний), 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электронные полнотекстовые библиотеки;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электронные периодические издания сферы образования;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электронные оглавления и аннотации статей периодических изданий сферы образования,</w:t>
                  </w:r>
                </w:p>
                <w:p w:rsidR="00A26001" w:rsidRDefault="00A26001" w:rsidP="00A26001">
                  <w:pPr>
                    <w:pStyle w:val="a6"/>
                    <w:spacing w:before="0" w:beforeAutospacing="0" w:after="0" w:afterAutospacing="0"/>
                    <w:ind w:firstLine="709"/>
                    <w:jc w:val="both"/>
                  </w:pPr>
                  <w:r>
                    <w:t>электронные архивы выпусков.</w:t>
                  </w:r>
                </w:p>
                <w:p w:rsidR="00A26001" w:rsidRDefault="00A26001">
                  <w:pPr>
                    <w:pStyle w:val="a6"/>
                  </w:pPr>
                </w:p>
                <w:p w:rsidR="00A26001" w:rsidRDefault="00A26001">
                  <w:pPr>
                    <w:pStyle w:val="a6"/>
                  </w:pPr>
                  <w:r>
                    <w:rPr>
                      <w:b/>
                      <w:bCs/>
                    </w:rPr>
                    <w:t>Задание №1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t>Найти образовательные ресурсы по своей специальности. Дать им характеристику.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t>Какие виды профессиональной информационной деятельности человека вы знаете.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t xml:space="preserve">Дать характеристику одного из представленных вариантов образовательных ресурсов по адресу </w:t>
                  </w:r>
                  <w:hyperlink r:id="rId6" w:history="1">
                    <w:r>
                      <w:rPr>
                        <w:rStyle w:val="a4"/>
                      </w:rPr>
                      <w:t>http://www.ed.gov.ru/edusupp/informedu/3585/</w:t>
                    </w:r>
                  </w:hyperlink>
                  <w:r>
                    <w:t>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t>Провести сравнительный анализ образовательных ресурсов. Составить таблицу согласно приведённому примеру.</w:t>
                  </w:r>
                </w:p>
                <w:p w:rsidR="00A26001" w:rsidRDefault="00A26001">
                  <w:pPr>
                    <w:pStyle w:val="a6"/>
                  </w:pPr>
                  <w:r>
                    <w:rPr>
                      <w:u w:val="single"/>
                    </w:rPr>
                    <w:t>Пример: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57900" cy="1381125"/>
                        <wp:effectExtent l="0" t="0" r="0" b="9525"/>
                        <wp:docPr id="1" name="Рисунок 1" descr="hello_html_m5c72d7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llo_html_m5c72d7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9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6001" w:rsidRDefault="00A26001">
                  <w:pPr>
                    <w:pStyle w:val="a6"/>
                  </w:pPr>
                </w:p>
                <w:p w:rsidR="00A26001" w:rsidRDefault="00A26001">
                  <w:pPr>
                    <w:pStyle w:val="a6"/>
                  </w:pPr>
                  <w:r>
                    <w:rPr>
                      <w:b/>
                      <w:bCs/>
                    </w:rPr>
                    <w:t>Задание №2</w:t>
                  </w:r>
                </w:p>
                <w:p w:rsidR="00A26001" w:rsidRDefault="00A26001">
                  <w:pPr>
                    <w:pStyle w:val="a6"/>
                  </w:pPr>
                  <w:r>
                    <w:rPr>
                      <w:b/>
                      <w:bCs/>
                    </w:rPr>
                    <w:t>Посетить в сети Интернет информационно-образовательные ресурсы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8" w:history="1">
                    <w:r>
                      <w:rPr>
                        <w:rStyle w:val="a4"/>
                      </w:rPr>
                      <w:t>www.window.edu.ru</w:t>
                    </w:r>
                  </w:hyperlink>
                  <w:r>
                    <w:t xml:space="preserve"> - Информационная система "Единое окно доступа к образовательным ресурсам" предоставляет свободный доступ к каталогу </w:t>
                  </w:r>
                  <w:proofErr w:type="gramStart"/>
                  <w:r>
                    <w:t>образовательных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интернет-ресурсов</w:t>
                  </w:r>
                  <w:proofErr w:type="spellEnd"/>
                  <w:r>
                    <w:t xml:space="preserve"> и полнотекстовой электронной учебно-методической библиотеке для общего и профессионального образования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9" w:history="1">
                    <w:r>
                      <w:rPr>
                        <w:rStyle w:val="a4"/>
                      </w:rPr>
                      <w:t>www.ict.edu.ru</w:t>
                    </w:r>
                  </w:hyperlink>
                  <w:r>
                    <w:t xml:space="preserve"> - Портал "Информационно-коммуникационные технологии в образовании"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технологий, а также деятельности по применению И</w:t>
                  </w:r>
                  <w:proofErr w:type="gramStart"/>
                  <w:r>
                    <w:t>КТ в сф</w:t>
                  </w:r>
                  <w:proofErr w:type="gramEnd"/>
                  <w:r>
                    <w:t>ере образования.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10" w:history="1">
                    <w:r>
                      <w:rPr>
                        <w:rStyle w:val="a4"/>
                      </w:rPr>
                      <w:t>www.univertv.ru</w:t>
                    </w:r>
                  </w:hyperlink>
                  <w:r>
                    <w:t xml:space="preserve"> - </w:t>
                  </w:r>
                  <w:proofErr w:type="gramStart"/>
                  <w:r>
                    <w:t>открытый</w:t>
                  </w:r>
                  <w:proofErr w:type="gramEnd"/>
                  <w:r>
                    <w:t xml:space="preserve"> образовательный </w:t>
                  </w:r>
                  <w:proofErr w:type="spellStart"/>
                  <w:r>
                    <w:t>видеопортал</w:t>
                  </w:r>
                  <w:proofErr w:type="spellEnd"/>
                  <w:r>
                    <w:t>, на котором размещены образовательные фильмы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11" w:history="1">
                    <w:r>
                      <w:rPr>
                        <w:rStyle w:val="a4"/>
                      </w:rPr>
                      <w:t>www.iprbookshop.ru</w:t>
                    </w:r>
                  </w:hyperlink>
                  <w:r>
                    <w:t xml:space="preserve"> - электронная библиотека по всем отраслям знаний, в полном объеме соответствующая требованиям законодательства РФ в сфере образования (лицензионные документы, справка соответствия ЭБС ФГОС). В базе ЭБС </w:t>
                  </w:r>
                  <w:proofErr w:type="spellStart"/>
                  <w:r>
                    <w:t>IPRbooks</w:t>
                  </w:r>
                  <w:proofErr w:type="spellEnd"/>
                  <w:r>
                    <w:t xml:space="preserve"> содержится более 7 500 изданий — это учебники, монографии, журналы по различным направлениям подготовки, другая учебная литература.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12" w:history="1">
                    <w:r>
                      <w:rPr>
                        <w:rStyle w:val="a4"/>
                      </w:rPr>
                      <w:t>www.school-collection.edu.ru</w:t>
                    </w:r>
                  </w:hyperlink>
                  <w:r>
                    <w:t xml:space="preserve"> - Единая коллекция цифровых образовательных ресурсов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13" w:history="1">
                    <w:r>
                      <w:rPr>
                        <w:rStyle w:val="a4"/>
                      </w:rPr>
                      <w:t>www.fcior.edu.ru</w:t>
                    </w:r>
                  </w:hyperlink>
                  <w:r>
                    <w:t xml:space="preserve"> - Федеральный центр информационно-образовательных ресурсов.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14" w:history="1">
                    <w:r>
                      <w:rPr>
                        <w:rStyle w:val="a4"/>
                      </w:rPr>
                      <w:t>http://vlad-ezhov.narod.ru/zor/p6aa1.html</w:t>
                    </w:r>
                  </w:hyperlink>
                  <w:r>
                    <w:t xml:space="preserve"> - образовательные ресурсы сети Интернет по информатике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15" w:history="1">
                    <w:r>
                      <w:rPr>
                        <w:rStyle w:val="a4"/>
                      </w:rPr>
                      <w:t>http://www.computer-museum.ru/aboutmus/0.htm</w:t>
                    </w:r>
                  </w:hyperlink>
                  <w:r>
                    <w:t xml:space="preserve"> - виртуальный компьютерный музей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16" w:history="1">
                    <w:r>
                      <w:rPr>
                        <w:rStyle w:val="a4"/>
                      </w:rPr>
                      <w:t>http://ru.wikipedia.org/wiki/PC</w:t>
                    </w:r>
                  </w:hyperlink>
                  <w:r>
                    <w:t xml:space="preserve"> - Википедия – Персональный компьютер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2"/>
                    </w:numPr>
                  </w:pPr>
                  <w:hyperlink r:id="rId17" w:history="1">
                    <w:r>
                      <w:rPr>
                        <w:rStyle w:val="a4"/>
                      </w:rPr>
                      <w:t>http://www.slovopedia.com</w:t>
                    </w:r>
                  </w:hyperlink>
                  <w:r>
                    <w:t xml:space="preserve"> - словари – </w:t>
                  </w:r>
                  <w:proofErr w:type="spellStart"/>
                  <w:r>
                    <w:t>Словопедия</w:t>
                  </w:r>
                  <w:proofErr w:type="spellEnd"/>
                </w:p>
                <w:p w:rsidR="009257DF" w:rsidRDefault="009257DF">
                  <w:pPr>
                    <w:pStyle w:val="a6"/>
                  </w:pPr>
                </w:p>
                <w:p w:rsidR="009257DF" w:rsidRDefault="009257DF">
                  <w:pPr>
                    <w:pStyle w:val="a6"/>
                  </w:pPr>
                </w:p>
                <w:p w:rsidR="00A26001" w:rsidRDefault="00A26001">
                  <w:pPr>
                    <w:pStyle w:val="a6"/>
                  </w:pPr>
                  <w:bookmarkStart w:id="0" w:name="_GoBack"/>
                  <w:bookmarkEnd w:id="0"/>
                  <w:r>
                    <w:t>  </w:t>
                  </w:r>
                  <w:r>
                    <w:rPr>
                      <w:rStyle w:val="a7"/>
                      <w:b/>
                      <w:bCs/>
                    </w:rPr>
                    <w:t>Контрольные вопросы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3"/>
                    </w:numPr>
                  </w:pPr>
                  <w:r>
                    <w:t>Дайте определение информационных ресурсов.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3"/>
                    </w:numPr>
                  </w:pPr>
                  <w:r>
                    <w:t>Дайте определение образовательных ресурсов.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3"/>
                    </w:numPr>
                  </w:pPr>
                  <w:r>
                    <w:t>Перечислите возможности образовательных интернет - ресурсов.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3"/>
                    </w:numPr>
                  </w:pPr>
                  <w:r>
                    <w:t>Приведите пример классификации информационных ресурсов.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3"/>
                    </w:numPr>
                  </w:pPr>
                  <w:r>
                    <w:t>Какие параметры используются для классификации информационных ресурсов?</w:t>
                  </w:r>
                </w:p>
                <w:p w:rsidR="00A26001" w:rsidRDefault="00A26001">
                  <w:pPr>
                    <w:pStyle w:val="a6"/>
                    <w:numPr>
                      <w:ilvl w:val="0"/>
                      <w:numId w:val="3"/>
                    </w:numPr>
                    <w:spacing w:line="90" w:lineRule="atLeast"/>
                  </w:pPr>
                  <w:r>
                    <w:t>Какие объекты можно отнести к электронным образовательным ресурсам?</w:t>
                  </w:r>
                </w:p>
              </w:tc>
            </w:tr>
          </w:tbl>
          <w:p w:rsidR="00A26001" w:rsidRDefault="00A26001">
            <w:pPr>
              <w:spacing w:line="90" w:lineRule="atLeast"/>
              <w:rPr>
                <w:sz w:val="24"/>
                <w:szCs w:val="24"/>
              </w:rPr>
            </w:pPr>
          </w:p>
        </w:tc>
      </w:tr>
    </w:tbl>
    <w:p w:rsidR="006E1A0B" w:rsidRDefault="006E1A0B"/>
    <w:sectPr w:rsidR="006E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851"/>
    <w:multiLevelType w:val="multilevel"/>
    <w:tmpl w:val="2D78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17A78"/>
    <w:multiLevelType w:val="multilevel"/>
    <w:tmpl w:val="41D4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B2F62"/>
    <w:multiLevelType w:val="multilevel"/>
    <w:tmpl w:val="2214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6D"/>
    <w:rsid w:val="006E1A0B"/>
    <w:rsid w:val="009257DF"/>
    <w:rsid w:val="00A26001"/>
    <w:rsid w:val="00F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41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41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2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2600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2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41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41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2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2600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2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window.edu.ru" TargetMode="External"/><Relationship Id="rId13" Type="http://schemas.openxmlformats.org/officeDocument/2006/relationships/hyperlink" Target="https://infourok.ru/go.html?href=http%3A%2F%2Fwww.fcior.edu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infourok.ru/go.html?href=http%3A%2F%2Fwww.school-collection.edu.ru" TargetMode="External"/><Relationship Id="rId17" Type="http://schemas.openxmlformats.org/officeDocument/2006/relationships/hyperlink" Target="https://infourok.ru/go.html?href=http%3A%2F%2Fwww.slovopedia.com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ru.wikipedia.org%2Fwiki%2FP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d.gov.ru%2Fedusupp%2Finformedu%2F3585%2F" TargetMode="External"/><Relationship Id="rId11" Type="http://schemas.openxmlformats.org/officeDocument/2006/relationships/hyperlink" Target="https://infourok.ru/go.html?href=http%3A%2F%2F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computer-museum.ru%2Faboutmus%2F0.htm" TargetMode="External"/><Relationship Id="rId10" Type="http://schemas.openxmlformats.org/officeDocument/2006/relationships/hyperlink" Target="https://infourok.ru/go.html?href=http%3A%2F%2Fwww.univert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ict.edu.ru" TargetMode="External"/><Relationship Id="rId14" Type="http://schemas.openxmlformats.org/officeDocument/2006/relationships/hyperlink" Target="https://infourok.ru/go.html?href=http%3A%2F%2Fvlad-ezhov.narod.ru%2Fzor%2Fp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2020-05-02T18:04:00Z</dcterms:created>
  <dcterms:modified xsi:type="dcterms:W3CDTF">2020-05-02T18:15:00Z</dcterms:modified>
</cp:coreProperties>
</file>