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ayout w:type="fixed"/>
        <w:tblLook w:val="04A0"/>
      </w:tblPr>
      <w:tblGrid>
        <w:gridCol w:w="1384"/>
        <w:gridCol w:w="1276"/>
        <w:gridCol w:w="12126"/>
      </w:tblGrid>
      <w:tr w:rsidR="00F56082" w:rsidTr="00ED2122">
        <w:tc>
          <w:tcPr>
            <w:tcW w:w="14786" w:type="dxa"/>
            <w:gridSpan w:val="3"/>
          </w:tcPr>
          <w:p w:rsidR="00F56082" w:rsidRPr="00F56082" w:rsidRDefault="005E393A" w:rsidP="005E39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вероятностей и м</w:t>
            </w:r>
            <w:r w:rsidR="00451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атематическ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 статистика, группа АФТ 05-17</w:t>
            </w:r>
          </w:p>
        </w:tc>
      </w:tr>
      <w:tr w:rsidR="00F56082" w:rsidTr="00ED2122">
        <w:tc>
          <w:tcPr>
            <w:tcW w:w="1384" w:type="dxa"/>
          </w:tcPr>
          <w:p w:rsidR="00F56082" w:rsidRPr="006E4ABA" w:rsidRDefault="00F56082" w:rsidP="0012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276" w:type="dxa"/>
          </w:tcPr>
          <w:p w:rsidR="00F56082" w:rsidRPr="006E4ABA" w:rsidRDefault="00F56082" w:rsidP="0012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  <w:tc>
          <w:tcPr>
            <w:tcW w:w="12126" w:type="dxa"/>
          </w:tcPr>
          <w:p w:rsidR="00F56082" w:rsidRDefault="00F56082" w:rsidP="001272A0">
            <w:pPr>
              <w:jc w:val="center"/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Ссылка на источник</w:t>
            </w:r>
          </w:p>
        </w:tc>
      </w:tr>
      <w:tr w:rsidR="00F56082" w:rsidTr="00ED2122">
        <w:tc>
          <w:tcPr>
            <w:tcW w:w="1384" w:type="dxa"/>
          </w:tcPr>
          <w:p w:rsidR="00F56082" w:rsidRPr="006E4ABA" w:rsidRDefault="00124BE2" w:rsidP="0032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5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56082" w:rsidRPr="006E4AB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F56082" w:rsidRPr="006E4ABA" w:rsidRDefault="001272A0" w:rsidP="00C4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56082" w:rsidRPr="006E4A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126" w:type="dxa"/>
          </w:tcPr>
          <w:p w:rsidR="000B4D5C" w:rsidRPr="000B4D5C" w:rsidRDefault="001272A0" w:rsidP="000B4D5C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250"/>
              </w:tabs>
              <w:outlineLvl w:val="2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CE5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 «</w:t>
            </w:r>
            <w:r w:rsidR="00124BE2" w:rsidRPr="0012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больших чисел. Основы выборочного метода</w:t>
            </w:r>
            <w:r w:rsidR="00124B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  <w:p w:rsidR="000B4D5C" w:rsidRDefault="00C728B1" w:rsidP="000B4D5C">
            <w:pPr>
              <w:pStyle w:val="a5"/>
              <w:shd w:val="clear" w:color="auto" w:fill="FFFFFF"/>
              <w:tabs>
                <w:tab w:val="left" w:pos="250"/>
              </w:tabs>
              <w:outlineLvl w:val="2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0B4D5C" w:rsidRPr="00DE79A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https://conf.mipt.ru/videos/1904</w:t>
              </w:r>
            </w:hyperlink>
          </w:p>
          <w:p w:rsidR="001272A0" w:rsidRPr="000B4D5C" w:rsidRDefault="000B4D5C" w:rsidP="000B4D5C">
            <w:pPr>
              <w:pStyle w:val="a5"/>
              <w:shd w:val="clear" w:color="auto" w:fill="FFFFFF"/>
              <w:tabs>
                <w:tab w:val="left" w:pos="250"/>
              </w:tabs>
              <w:outlineLvl w:val="2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0B4D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https://www.youtube.com/watch?v=9t4E_o30TpY</w:t>
            </w:r>
          </w:p>
          <w:p w:rsidR="00124BE2" w:rsidRPr="000B4D5C" w:rsidRDefault="000B4D5C" w:rsidP="000B4D5C">
            <w:pPr>
              <w:pStyle w:val="a5"/>
              <w:tabs>
                <w:tab w:val="left" w:pos="250"/>
              </w:tabs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0B4D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https://www.youtube.com/watch?v=mQreGCB8Edw</w:t>
            </w:r>
          </w:p>
          <w:p w:rsidR="001272A0" w:rsidRPr="00406AFA" w:rsidRDefault="003318A3" w:rsidP="003318A3">
            <w:pPr>
              <w:pStyle w:val="a5"/>
              <w:numPr>
                <w:ilvl w:val="0"/>
                <w:numId w:val="14"/>
              </w:numPr>
              <w:tabs>
                <w:tab w:val="left" w:pos="25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Кремер, Н. Ш. </w:t>
            </w:r>
            <w:r w:rsidRPr="005E393A">
              <w:rPr>
                <w:rFonts w:ascii="Times New Roman" w:hAnsi="Times New Roman" w:cs="Times New Roman"/>
                <w:sz w:val="20"/>
                <w:szCs w:val="20"/>
              </w:rPr>
              <w:t xml:space="preserve"> Теория вероятностей и математическая статистика в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 Часть 1. Теория вероятностей</w:t>
            </w:r>
            <w:r w:rsidRPr="005E393A">
              <w:rPr>
                <w:rFonts w:ascii="Times New Roman" w:hAnsi="Times New Roman" w:cs="Times New Roman"/>
                <w:sz w:val="20"/>
                <w:szCs w:val="20"/>
              </w:rPr>
              <w:t>: учебник и практикум для бакалавриата и специалитета / Н. Ш. Кремер. — 4-е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изд., перераб. и доп. — Москва</w:t>
            </w:r>
            <w:r w:rsidRPr="005E393A">
              <w:rPr>
                <w:rFonts w:ascii="Times New Roman" w:hAnsi="Times New Roman" w:cs="Times New Roman"/>
                <w:sz w:val="20"/>
                <w:szCs w:val="20"/>
              </w:rPr>
              <w:t xml:space="preserve">: Издательство Юрайт, 2018. — 264 с. — (Бакалавр и специалист). 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ISBN 978-5-534-01925-4. — Текст</w:t>
            </w:r>
            <w:r w:rsidRPr="005E393A">
              <w:rPr>
                <w:rFonts w:ascii="Times New Roman" w:hAnsi="Times New Roman" w:cs="Times New Roman"/>
                <w:sz w:val="20"/>
                <w:szCs w:val="20"/>
              </w:rPr>
              <w:t xml:space="preserve">: электронный // ЭБС Юрайт [сайт]. — URL: </w:t>
            </w:r>
            <w:hyperlink r:id="rId6" w:tgtFrame="_blank" w:history="1">
              <w:r w:rsidRPr="005E393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https://urait.ru/bcode/421232</w:t>
              </w:r>
            </w:hyperlink>
          </w:p>
          <w:p w:rsidR="001272A0" w:rsidRDefault="001272A0" w:rsidP="002012BF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2BF" w:rsidRPr="002012BF" w:rsidRDefault="001272A0" w:rsidP="002012BF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конспект лекции</w:t>
            </w:r>
            <w:r w:rsidR="00124BE2">
              <w:rPr>
                <w:rFonts w:ascii="Times New Roman" w:hAnsi="Times New Roman" w:cs="Times New Roman"/>
                <w:sz w:val="20"/>
                <w:szCs w:val="20"/>
              </w:rPr>
              <w:t>№ 10</w:t>
            </w:r>
            <w:r w:rsidR="002012BF" w:rsidRPr="002012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24BE2" w:rsidRPr="0012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больших чисел. Основы выборочного метода</w:t>
            </w:r>
            <w:r w:rsidR="002012BF" w:rsidRPr="002012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6082" w:rsidRPr="00124BE2" w:rsidRDefault="001272A0" w:rsidP="001272A0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Содержание:</w:t>
            </w:r>
            <w:r w:rsidR="00124BE2" w:rsidRPr="0012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Неравенство Маркова (Лемма Чебышева), </w:t>
            </w:r>
            <w:r w:rsidR="0012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124BE2" w:rsidRPr="0012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еравенство Чебышева, теорема Чебышева. Вариационные ряды и их графическое представление. Эмпирическая функция распределения. Средние значения вариационного ряда и их основные свойства. Показатели вариации. Начальные и центральные моменты вариационного ряда. Основы выборочного метода. Генеральная и выборочная совокупности. Способы организации выборки. Параметры генерал</w:t>
            </w:r>
            <w:r w:rsidR="0012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ьной и выборочной совокупности.</w:t>
            </w:r>
          </w:p>
          <w:p w:rsidR="003318A3" w:rsidRPr="00C45641" w:rsidRDefault="003318A3" w:rsidP="001272A0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F4098" w:rsidRDefault="00FD3197"/>
    <w:sectPr w:rsidR="007F4098" w:rsidSect="001272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6EC"/>
    <w:multiLevelType w:val="hybridMultilevel"/>
    <w:tmpl w:val="CDC24B66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A7DD2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758D"/>
    <w:multiLevelType w:val="hybridMultilevel"/>
    <w:tmpl w:val="B0589862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91ED6"/>
    <w:multiLevelType w:val="hybridMultilevel"/>
    <w:tmpl w:val="A6D2749A"/>
    <w:lvl w:ilvl="0" w:tplc="C5A4E11C">
      <w:start w:val="1"/>
      <w:numFmt w:val="decimal"/>
      <w:lvlText w:val="%1."/>
      <w:lvlJc w:val="left"/>
      <w:pPr>
        <w:ind w:left="6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4">
    <w:nsid w:val="1B1B0345"/>
    <w:multiLevelType w:val="hybridMultilevel"/>
    <w:tmpl w:val="B0589862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21E4D"/>
    <w:multiLevelType w:val="hybridMultilevel"/>
    <w:tmpl w:val="A6D2749A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009D1"/>
    <w:multiLevelType w:val="hybridMultilevel"/>
    <w:tmpl w:val="9ADA2E9A"/>
    <w:lvl w:ilvl="0" w:tplc="C5A4E11C">
      <w:start w:val="1"/>
      <w:numFmt w:val="decimal"/>
      <w:lvlText w:val="%1."/>
      <w:lvlJc w:val="left"/>
      <w:pPr>
        <w:ind w:left="78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>
    <w:nsid w:val="327614AD"/>
    <w:multiLevelType w:val="hybridMultilevel"/>
    <w:tmpl w:val="B0589862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F7A"/>
    <w:multiLevelType w:val="hybridMultilevel"/>
    <w:tmpl w:val="B0589862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8786A"/>
    <w:multiLevelType w:val="hybridMultilevel"/>
    <w:tmpl w:val="B0589862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670B3"/>
    <w:multiLevelType w:val="hybridMultilevel"/>
    <w:tmpl w:val="B0589862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F7BA6"/>
    <w:multiLevelType w:val="hybridMultilevel"/>
    <w:tmpl w:val="CC325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2C37C4"/>
    <w:multiLevelType w:val="hybridMultilevel"/>
    <w:tmpl w:val="63588864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57DE6"/>
    <w:multiLevelType w:val="hybridMultilevel"/>
    <w:tmpl w:val="684216FE"/>
    <w:lvl w:ilvl="0" w:tplc="7EE6DD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96217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03957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896594"/>
    <w:multiLevelType w:val="hybridMultilevel"/>
    <w:tmpl w:val="63588864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05021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641B8"/>
    <w:multiLevelType w:val="hybridMultilevel"/>
    <w:tmpl w:val="63588864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A216D8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034EC"/>
    <w:multiLevelType w:val="hybridMultilevel"/>
    <w:tmpl w:val="A6D2749A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9"/>
  </w:num>
  <w:num w:numId="5">
    <w:abstractNumId w:val="17"/>
  </w:num>
  <w:num w:numId="6">
    <w:abstractNumId w:val="14"/>
  </w:num>
  <w:num w:numId="7">
    <w:abstractNumId w:val="11"/>
  </w:num>
  <w:num w:numId="8">
    <w:abstractNumId w:val="20"/>
  </w:num>
  <w:num w:numId="9">
    <w:abstractNumId w:val="5"/>
  </w:num>
  <w:num w:numId="10">
    <w:abstractNumId w:val="10"/>
  </w:num>
  <w:num w:numId="11">
    <w:abstractNumId w:val="6"/>
  </w:num>
  <w:num w:numId="12">
    <w:abstractNumId w:val="0"/>
  </w:num>
  <w:num w:numId="13">
    <w:abstractNumId w:val="8"/>
  </w:num>
  <w:num w:numId="14">
    <w:abstractNumId w:val="7"/>
  </w:num>
  <w:num w:numId="15">
    <w:abstractNumId w:val="4"/>
  </w:num>
  <w:num w:numId="16">
    <w:abstractNumId w:val="16"/>
  </w:num>
  <w:num w:numId="17">
    <w:abstractNumId w:val="13"/>
  </w:num>
  <w:num w:numId="18">
    <w:abstractNumId w:val="9"/>
  </w:num>
  <w:num w:numId="19">
    <w:abstractNumId w:val="12"/>
  </w:num>
  <w:num w:numId="20">
    <w:abstractNumId w:val="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13A5D"/>
    <w:rsid w:val="000229EA"/>
    <w:rsid w:val="000B4D5C"/>
    <w:rsid w:val="000B76C8"/>
    <w:rsid w:val="00124BE2"/>
    <w:rsid w:val="001272A0"/>
    <w:rsid w:val="001E2729"/>
    <w:rsid w:val="002012BF"/>
    <w:rsid w:val="00325DA1"/>
    <w:rsid w:val="003318A3"/>
    <w:rsid w:val="00406AFA"/>
    <w:rsid w:val="00451DF8"/>
    <w:rsid w:val="004B26CC"/>
    <w:rsid w:val="005E393A"/>
    <w:rsid w:val="00685600"/>
    <w:rsid w:val="006E4ABA"/>
    <w:rsid w:val="00750460"/>
    <w:rsid w:val="0082223B"/>
    <w:rsid w:val="008F0325"/>
    <w:rsid w:val="009120D8"/>
    <w:rsid w:val="0091758A"/>
    <w:rsid w:val="00A125C8"/>
    <w:rsid w:val="00AC323E"/>
    <w:rsid w:val="00C00F3F"/>
    <w:rsid w:val="00C45641"/>
    <w:rsid w:val="00C725ED"/>
    <w:rsid w:val="00C728B1"/>
    <w:rsid w:val="00C815A6"/>
    <w:rsid w:val="00CE5625"/>
    <w:rsid w:val="00CE67BF"/>
    <w:rsid w:val="00D278B3"/>
    <w:rsid w:val="00DB0B47"/>
    <w:rsid w:val="00E13A5D"/>
    <w:rsid w:val="00E71EF5"/>
    <w:rsid w:val="00ED2122"/>
    <w:rsid w:val="00F03DF5"/>
    <w:rsid w:val="00F41D0E"/>
    <w:rsid w:val="00F56082"/>
    <w:rsid w:val="00FB2D1F"/>
    <w:rsid w:val="00FD3197"/>
    <w:rsid w:val="00FE0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25"/>
  </w:style>
  <w:style w:type="paragraph" w:styleId="3">
    <w:name w:val="heading 3"/>
    <w:basedOn w:val="a"/>
    <w:link w:val="30"/>
    <w:uiPriority w:val="9"/>
    <w:qFormat/>
    <w:rsid w:val="00C00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0F3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00F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CE67B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725E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B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0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0F3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00F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CE67B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725E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B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21232" TargetMode="External"/><Relationship Id="rId5" Type="http://schemas.openxmlformats.org/officeDocument/2006/relationships/hyperlink" Target="https://conf.mipt.ru/videos/1904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Vladimir</cp:lastModifiedBy>
  <cp:revision>3</cp:revision>
  <dcterms:created xsi:type="dcterms:W3CDTF">2020-04-19T10:23:00Z</dcterms:created>
  <dcterms:modified xsi:type="dcterms:W3CDTF">2020-04-19T10:24:00Z</dcterms:modified>
</cp:coreProperties>
</file>