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4" w:type="dxa"/>
        <w:tblLayout w:type="fixed"/>
        <w:tblLook w:val="04A0"/>
      </w:tblPr>
      <w:tblGrid>
        <w:gridCol w:w="1384"/>
        <w:gridCol w:w="1276"/>
        <w:gridCol w:w="7654"/>
      </w:tblGrid>
      <w:tr w:rsidR="00F56082" w:rsidTr="00D948B6">
        <w:tc>
          <w:tcPr>
            <w:tcW w:w="10314" w:type="dxa"/>
            <w:gridSpan w:val="3"/>
          </w:tcPr>
          <w:p w:rsidR="00F56082" w:rsidRPr="00F56082" w:rsidRDefault="005E393A" w:rsidP="005E39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вероятностей и м</w:t>
            </w:r>
            <w:r w:rsidR="00451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атематическ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 статистика, группа АФТ 05-17</w:t>
            </w:r>
          </w:p>
        </w:tc>
      </w:tr>
      <w:tr w:rsidR="00F56082" w:rsidTr="00D948B6">
        <w:tc>
          <w:tcPr>
            <w:tcW w:w="1384" w:type="dxa"/>
          </w:tcPr>
          <w:p w:rsidR="00F56082" w:rsidRPr="006E4ABA" w:rsidRDefault="00F56082" w:rsidP="0012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276" w:type="dxa"/>
          </w:tcPr>
          <w:p w:rsidR="00F56082" w:rsidRPr="006E4ABA" w:rsidRDefault="00F56082" w:rsidP="0012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7654" w:type="dxa"/>
          </w:tcPr>
          <w:p w:rsidR="00F56082" w:rsidRDefault="00F56082" w:rsidP="001272A0">
            <w:pPr>
              <w:jc w:val="center"/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Ссылка на источник</w:t>
            </w:r>
          </w:p>
        </w:tc>
      </w:tr>
      <w:tr w:rsidR="00F56082" w:rsidTr="00D948B6">
        <w:tc>
          <w:tcPr>
            <w:tcW w:w="1384" w:type="dxa"/>
          </w:tcPr>
          <w:p w:rsidR="00F56082" w:rsidRPr="006E4ABA" w:rsidRDefault="00D948B6" w:rsidP="005E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56082" w:rsidRPr="006E4AB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F56082" w:rsidRPr="006E4ABA" w:rsidRDefault="001272A0" w:rsidP="00C4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6082" w:rsidRPr="006E4A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7654" w:type="dxa"/>
          </w:tcPr>
          <w:p w:rsidR="005E393A" w:rsidRPr="005E393A" w:rsidRDefault="001272A0" w:rsidP="001272A0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250"/>
              </w:tabs>
              <w:outlineLvl w:val="2"/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  <w:proofErr w:type="spellStart"/>
            <w:r w:rsidRPr="005E3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5E3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CE5625" w:rsidRPr="00CE5625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Основные законы распределения случайных величин</w:t>
            </w:r>
            <w:r w:rsidRPr="005E393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  <w:r w:rsidR="000229EA" w:rsidRPr="000229EA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0229EA" w:rsidRPr="000229EA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://</w:t>
            </w:r>
            <w:r w:rsidR="000229EA" w:rsidRPr="000229EA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="000229EA" w:rsidRPr="000229EA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0229EA" w:rsidRPr="000229EA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proofErr w:type="spellEnd"/>
            <w:r w:rsidR="000229EA" w:rsidRPr="000229EA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.</w:t>
            </w:r>
            <w:r w:rsidR="000229EA" w:rsidRPr="000229EA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0229EA" w:rsidRPr="000229EA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/</w:t>
            </w:r>
            <w:r w:rsidR="000229EA" w:rsidRPr="000229EA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watch</w:t>
            </w:r>
            <w:r w:rsidR="000229EA" w:rsidRPr="000229EA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?</w:t>
            </w:r>
            <w:r w:rsidR="000229EA" w:rsidRPr="000229EA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0229EA" w:rsidRPr="000229EA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="000229EA" w:rsidRPr="000229EA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TIzPI</w:t>
            </w:r>
            <w:proofErr w:type="spellEnd"/>
            <w:r w:rsidR="000229EA" w:rsidRPr="000229EA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7</w:t>
            </w:r>
            <w:proofErr w:type="spellStart"/>
            <w:r w:rsidR="000229EA" w:rsidRPr="000229EA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cxe</w:t>
            </w:r>
            <w:proofErr w:type="spellEnd"/>
            <w:r w:rsidR="000229EA" w:rsidRPr="000229EA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2</w:t>
            </w:r>
            <w:r w:rsidR="000229EA" w:rsidRPr="000229EA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  <w:p w:rsidR="001272A0" w:rsidRPr="005E393A" w:rsidRDefault="005E393A" w:rsidP="003318A3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250"/>
              </w:tabs>
              <w:jc w:val="both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Кремер, Н. Ш. </w:t>
            </w:r>
            <w:r w:rsidRPr="005E393A">
              <w:rPr>
                <w:rFonts w:ascii="Times New Roman" w:hAnsi="Times New Roman" w:cs="Times New Roman"/>
                <w:sz w:val="20"/>
                <w:szCs w:val="20"/>
              </w:rPr>
              <w:t xml:space="preserve"> Теория вероятностей и математическая статистика в 2 ч. Часть 1. Теория вероятностей: учебник и практикум для </w:t>
            </w:r>
            <w:proofErr w:type="spellStart"/>
            <w:r w:rsidRPr="005E393A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5E393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E393A">
              <w:rPr>
                <w:rFonts w:ascii="Times New Roman" w:hAnsi="Times New Roman" w:cs="Times New Roman"/>
                <w:sz w:val="20"/>
                <w:szCs w:val="20"/>
              </w:rPr>
              <w:t>специалитета</w:t>
            </w:r>
            <w:proofErr w:type="spellEnd"/>
            <w:r w:rsidRPr="005E393A">
              <w:rPr>
                <w:rFonts w:ascii="Times New Roman" w:hAnsi="Times New Roman" w:cs="Times New Roman"/>
                <w:sz w:val="20"/>
                <w:szCs w:val="20"/>
              </w:rPr>
              <w:t xml:space="preserve"> / Н. Ш. Кремер. — 4-е изд., </w:t>
            </w:r>
            <w:proofErr w:type="spellStart"/>
            <w:r w:rsidRPr="005E393A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5E393A">
              <w:rPr>
                <w:rFonts w:ascii="Times New Roman" w:hAnsi="Times New Roman" w:cs="Times New Roman"/>
                <w:sz w:val="20"/>
                <w:szCs w:val="20"/>
              </w:rPr>
              <w:t xml:space="preserve">. и доп. — Москва: Издательство </w:t>
            </w:r>
            <w:proofErr w:type="spellStart"/>
            <w:r w:rsidRPr="005E393A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5E393A">
              <w:rPr>
                <w:rFonts w:ascii="Times New Roman" w:hAnsi="Times New Roman" w:cs="Times New Roman"/>
                <w:sz w:val="20"/>
                <w:szCs w:val="20"/>
              </w:rPr>
              <w:t xml:space="preserve">, 2018. — 264 с. — (Бакалавр и специалист). — ISBN 978-5-534-01925-4. — Текст: электронный // ЭБС </w:t>
            </w:r>
            <w:proofErr w:type="spellStart"/>
            <w:r w:rsidRPr="005E393A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5E393A">
              <w:rPr>
                <w:rFonts w:ascii="Times New Roman" w:hAnsi="Times New Roman" w:cs="Times New Roman"/>
                <w:sz w:val="20"/>
                <w:szCs w:val="20"/>
              </w:rPr>
              <w:t xml:space="preserve"> [сайт]. — URL: </w:t>
            </w:r>
            <w:hyperlink r:id="rId5" w:tgtFrame="_blank" w:history="1">
              <w:r w:rsidRPr="005E393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https://urait.ru/bcode/421232</w:t>
              </w:r>
            </w:hyperlink>
          </w:p>
          <w:p w:rsidR="005E393A" w:rsidRPr="005E393A" w:rsidRDefault="005E393A" w:rsidP="005E393A">
            <w:pPr>
              <w:pStyle w:val="a5"/>
              <w:shd w:val="clear" w:color="auto" w:fill="FFFFFF"/>
              <w:tabs>
                <w:tab w:val="left" w:pos="250"/>
              </w:tabs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6082" w:rsidRDefault="001272A0" w:rsidP="00DB0B47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 задачи из ФОС на тему:</w:t>
            </w:r>
            <w:r w:rsidR="00CE5625" w:rsidRPr="00CE5625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Основные законы распределения случайных величин</w:t>
            </w:r>
            <w:r w:rsidRPr="00201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решения </w:t>
            </w:r>
            <w:r w:rsidR="00DB0B4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</w:t>
            </w:r>
            <w:r w:rsidR="00DB0B47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почт</w:t>
            </w:r>
            <w:r w:rsidR="00DB0B4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pinjaew</w:t>
            </w:r>
            <w:proofErr w:type="spellEnd"/>
            <w:r w:rsidRPr="00F03DF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</w:t>
            </w:r>
            <w:r w:rsidRPr="00F03D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3318A3" w:rsidRPr="00DB0B47" w:rsidRDefault="003318A3" w:rsidP="00DB0B47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48B6" w:rsidRDefault="00D948B6"/>
    <w:p w:rsidR="00D948B6" w:rsidRDefault="00D948B6">
      <w:r>
        <w:br w:type="page"/>
      </w:r>
    </w:p>
    <w:p w:rsidR="00D948B6" w:rsidRPr="00F9315A" w:rsidRDefault="00D948B6" w:rsidP="00D948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Pr="00F9315A">
        <w:rPr>
          <w:rFonts w:ascii="Times New Roman" w:hAnsi="Times New Roman" w:cs="Times New Roman"/>
          <w:b/>
          <w:sz w:val="28"/>
          <w:szCs w:val="28"/>
        </w:rPr>
        <w:t xml:space="preserve">адачи на тему: Основные законы распределения случайных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9315A">
        <w:rPr>
          <w:rFonts w:ascii="Times New Roman" w:hAnsi="Times New Roman" w:cs="Times New Roman"/>
          <w:b/>
          <w:sz w:val="28"/>
          <w:szCs w:val="28"/>
        </w:rPr>
        <w:t>еличин</w:t>
      </w:r>
    </w:p>
    <w:p w:rsidR="00D948B6" w:rsidRPr="00F9315A" w:rsidRDefault="00D948B6" w:rsidP="00D948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8B6" w:rsidRPr="00F9315A" w:rsidRDefault="00D948B6" w:rsidP="00D94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931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деления шкалы амперметра равна 0,2. Показания прибора округляются до ближайшего деления. Найти вероятность того, что ошибка округления будет меньше 0,03. Найти математическое ожидание и дисперсию.</w:t>
      </w:r>
    </w:p>
    <w:p w:rsidR="00D948B6" w:rsidRPr="00F9315A" w:rsidRDefault="00D948B6" w:rsidP="00D94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93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 изготовляет стальные шарики. Диаметры шариков подчинены нормальному закону N (50; 0,01). Найти долю стандартных шариков, если стандартным считается шарик, диаметр которого лежит в диапазоне [49,9; 50,1].</w:t>
      </w:r>
    </w:p>
    <w:p w:rsidR="00D948B6" w:rsidRPr="00F9315A" w:rsidRDefault="00D948B6" w:rsidP="00D94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931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попадания выстрела в мишень равна 0,8. Составить закон распределения числа произведенных выстрелов до первого попадания (вычислить вероятности пяти первых значений). Найти математическое ожидание и дисперсию.</w:t>
      </w:r>
    </w:p>
    <w:p w:rsidR="00D948B6" w:rsidRPr="00F9315A" w:rsidRDefault="00D948B6" w:rsidP="00D94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931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деления шкалы измерительного прибора равна 0,5. Показания прибора округляются до ближайшего деления. Найти вероятность того, что ошибка округления будет меньше 0,1. Найти математическое ожидание и дисперсию.</w:t>
      </w:r>
    </w:p>
    <w:p w:rsidR="00D948B6" w:rsidRPr="00F9315A" w:rsidRDefault="00D948B6" w:rsidP="00D94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93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 изготовляет стальные шарики. Диаметры шариков подчинены нормальному закону N (20; 6,25). Найти долю бракованных шариков, если стандартным считается шарик, диаметр которого лежит в диапазоне [19; 20,5].</w:t>
      </w:r>
    </w:p>
    <w:p w:rsidR="00D948B6" w:rsidRPr="00F9315A" w:rsidRDefault="00D948B6" w:rsidP="00D94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F931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выигрыша в лотерею равна 0,1. Составить закон распределения числа выигравших билетов среди 3 приобретенных. Найти математическое ожидание и дисперсию.</w:t>
      </w:r>
    </w:p>
    <w:p w:rsidR="00D948B6" w:rsidRPr="00F9315A" w:rsidRDefault="00D948B6" w:rsidP="00D94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F931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деления шкалы амперметра равна 0,5. Показания прибора округляются до ближайшего деления. Найти вероятность того, что ошибка округления будет больше 0,1. Найти математическое ожидание и дисперсию.</w:t>
      </w:r>
    </w:p>
    <w:p w:rsidR="00D948B6" w:rsidRPr="00F9315A" w:rsidRDefault="00D948B6" w:rsidP="00D948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F93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 изготовляет стальные цилиндры. Диаметры цилиндров подчинены нормальному закону распределения  N (10; 0,01). Найти долю стандартных цилиндров, если стандартным считается цилиндр, диаметр которого лежит в диапазоне [9,8; 10,2].</w:t>
      </w:r>
    </w:p>
    <w:p w:rsidR="007F4098" w:rsidRDefault="00D948B6"/>
    <w:sectPr w:rsidR="007F4098" w:rsidSect="00D948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EC"/>
    <w:multiLevelType w:val="hybridMultilevel"/>
    <w:tmpl w:val="CDC24B66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A7DD2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91ED6"/>
    <w:multiLevelType w:val="hybridMultilevel"/>
    <w:tmpl w:val="A6D2749A"/>
    <w:lvl w:ilvl="0" w:tplc="C5A4E11C">
      <w:start w:val="1"/>
      <w:numFmt w:val="decimal"/>
      <w:lvlText w:val="%1."/>
      <w:lvlJc w:val="left"/>
      <w:pPr>
        <w:ind w:left="6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">
    <w:nsid w:val="1B1B0345"/>
    <w:multiLevelType w:val="hybridMultilevel"/>
    <w:tmpl w:val="B0589862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21E4D"/>
    <w:multiLevelType w:val="hybridMultilevel"/>
    <w:tmpl w:val="A6D2749A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009D1"/>
    <w:multiLevelType w:val="hybridMultilevel"/>
    <w:tmpl w:val="9ADA2E9A"/>
    <w:lvl w:ilvl="0" w:tplc="C5A4E11C">
      <w:start w:val="1"/>
      <w:numFmt w:val="decimal"/>
      <w:lvlText w:val="%1."/>
      <w:lvlJc w:val="left"/>
      <w:pPr>
        <w:ind w:left="78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>
    <w:nsid w:val="327614AD"/>
    <w:multiLevelType w:val="hybridMultilevel"/>
    <w:tmpl w:val="B0589862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43F7A"/>
    <w:multiLevelType w:val="hybridMultilevel"/>
    <w:tmpl w:val="B0589862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670B3"/>
    <w:multiLevelType w:val="hybridMultilevel"/>
    <w:tmpl w:val="B0589862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F7BA6"/>
    <w:multiLevelType w:val="hybridMultilevel"/>
    <w:tmpl w:val="CC325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B57DE6"/>
    <w:multiLevelType w:val="hybridMultilevel"/>
    <w:tmpl w:val="684216FE"/>
    <w:lvl w:ilvl="0" w:tplc="7EE6DD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96217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03957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96594"/>
    <w:multiLevelType w:val="hybridMultilevel"/>
    <w:tmpl w:val="63588864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05021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216D8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034EC"/>
    <w:multiLevelType w:val="hybridMultilevel"/>
    <w:tmpl w:val="A6D2749A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5"/>
  </w:num>
  <w:num w:numId="5">
    <w:abstractNumId w:val="14"/>
  </w:num>
  <w:num w:numId="6">
    <w:abstractNumId w:val="11"/>
  </w:num>
  <w:num w:numId="7">
    <w:abstractNumId w:val="9"/>
  </w:num>
  <w:num w:numId="8">
    <w:abstractNumId w:val="16"/>
  </w:num>
  <w:num w:numId="9">
    <w:abstractNumId w:val="4"/>
  </w:num>
  <w:num w:numId="10">
    <w:abstractNumId w:val="8"/>
  </w:num>
  <w:num w:numId="11">
    <w:abstractNumId w:val="5"/>
  </w:num>
  <w:num w:numId="12">
    <w:abstractNumId w:val="0"/>
  </w:num>
  <w:num w:numId="13">
    <w:abstractNumId w:val="7"/>
  </w:num>
  <w:num w:numId="14">
    <w:abstractNumId w:val="6"/>
  </w:num>
  <w:num w:numId="15">
    <w:abstractNumId w:val="3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5D"/>
    <w:rsid w:val="000229EA"/>
    <w:rsid w:val="000B76C8"/>
    <w:rsid w:val="001272A0"/>
    <w:rsid w:val="002012BF"/>
    <w:rsid w:val="003318A3"/>
    <w:rsid w:val="00406AFA"/>
    <w:rsid w:val="00451DF8"/>
    <w:rsid w:val="005E393A"/>
    <w:rsid w:val="00685600"/>
    <w:rsid w:val="006E4ABA"/>
    <w:rsid w:val="0082223B"/>
    <w:rsid w:val="009120D8"/>
    <w:rsid w:val="0091758A"/>
    <w:rsid w:val="00A125C8"/>
    <w:rsid w:val="00AC323E"/>
    <w:rsid w:val="00C00F3F"/>
    <w:rsid w:val="00C45641"/>
    <w:rsid w:val="00C725ED"/>
    <w:rsid w:val="00C815A6"/>
    <w:rsid w:val="00CE5625"/>
    <w:rsid w:val="00CE67BF"/>
    <w:rsid w:val="00D02DFC"/>
    <w:rsid w:val="00D278B3"/>
    <w:rsid w:val="00D948B6"/>
    <w:rsid w:val="00DB0B47"/>
    <w:rsid w:val="00E13A5D"/>
    <w:rsid w:val="00ED2122"/>
    <w:rsid w:val="00F03DF5"/>
    <w:rsid w:val="00F56082"/>
    <w:rsid w:val="00FE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FC"/>
  </w:style>
  <w:style w:type="paragraph" w:styleId="3">
    <w:name w:val="heading 3"/>
    <w:basedOn w:val="a"/>
    <w:link w:val="30"/>
    <w:uiPriority w:val="9"/>
    <w:qFormat/>
    <w:rsid w:val="00C00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0F3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00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CE67B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725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0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0F3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00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CE67B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725E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4212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vladimir</cp:lastModifiedBy>
  <cp:revision>2</cp:revision>
  <dcterms:created xsi:type="dcterms:W3CDTF">2020-04-11T09:10:00Z</dcterms:created>
  <dcterms:modified xsi:type="dcterms:W3CDTF">2020-04-11T09:10:00Z</dcterms:modified>
</cp:coreProperties>
</file>