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578" w:rsidRPr="009B6174" w:rsidRDefault="00C91068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МИНОБРНАУКИ РОССИИ</w:t>
      </w:r>
    </w:p>
    <w:p w:rsidR="00D478AC" w:rsidRPr="009B6174" w:rsidRDefault="006D6578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 xml:space="preserve">Федеральное государственное </w:t>
      </w:r>
      <w:r w:rsidR="00121E2E" w:rsidRPr="009B6174">
        <w:rPr>
          <w:b/>
          <w:sz w:val="20"/>
          <w:szCs w:val="22"/>
        </w:rPr>
        <w:t xml:space="preserve">бюджетное </w:t>
      </w:r>
      <w:r w:rsidRPr="009B6174">
        <w:rPr>
          <w:b/>
          <w:sz w:val="20"/>
          <w:szCs w:val="22"/>
        </w:rPr>
        <w:t>образовательное учре</w:t>
      </w:r>
      <w:r w:rsidRPr="009B6174">
        <w:rPr>
          <w:b/>
          <w:sz w:val="20"/>
          <w:szCs w:val="22"/>
        </w:rPr>
        <w:t>ж</w:t>
      </w:r>
      <w:r w:rsidRPr="009B6174">
        <w:rPr>
          <w:b/>
          <w:sz w:val="20"/>
          <w:szCs w:val="22"/>
        </w:rPr>
        <w:t>дение</w:t>
      </w:r>
    </w:p>
    <w:p w:rsidR="006D6578" w:rsidRPr="009B6174" w:rsidRDefault="006F497A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 xml:space="preserve">высшего </w:t>
      </w:r>
      <w:r w:rsidR="006D6578" w:rsidRPr="009B6174">
        <w:rPr>
          <w:b/>
          <w:sz w:val="20"/>
          <w:szCs w:val="22"/>
        </w:rPr>
        <w:t xml:space="preserve"> образования</w:t>
      </w:r>
    </w:p>
    <w:p w:rsidR="006D6578" w:rsidRPr="009B6174" w:rsidRDefault="006D6578" w:rsidP="009E16B3">
      <w:pPr>
        <w:pStyle w:val="2"/>
        <w:ind w:firstLine="0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«Чувашский государственный университет имени</w:t>
      </w:r>
      <w:r w:rsidR="005A7354" w:rsidRPr="009B6174">
        <w:rPr>
          <w:b/>
          <w:sz w:val="20"/>
          <w:szCs w:val="22"/>
        </w:rPr>
        <w:t xml:space="preserve"> </w:t>
      </w:r>
      <w:r w:rsidRPr="009B6174">
        <w:rPr>
          <w:b/>
          <w:sz w:val="20"/>
          <w:szCs w:val="22"/>
        </w:rPr>
        <w:t>И.Н.</w:t>
      </w:r>
      <w:r w:rsidR="008E1DB5" w:rsidRPr="009B6174">
        <w:rPr>
          <w:b/>
          <w:sz w:val="20"/>
          <w:szCs w:val="22"/>
        </w:rPr>
        <w:t xml:space="preserve"> </w:t>
      </w:r>
      <w:r w:rsidRPr="009B6174">
        <w:rPr>
          <w:b/>
          <w:sz w:val="20"/>
          <w:szCs w:val="22"/>
        </w:rPr>
        <w:t>Ульянова»</w:t>
      </w:r>
    </w:p>
    <w:p w:rsidR="00C91068" w:rsidRPr="009B6174" w:rsidRDefault="00C91068" w:rsidP="00C91068">
      <w:pPr>
        <w:jc w:val="center"/>
      </w:pPr>
      <w:r w:rsidRPr="009B6174">
        <w:t>(ФГБОУ ВО «ЧГУ им.</w:t>
      </w:r>
      <w:r w:rsidR="00557ADE" w:rsidRPr="009B6174">
        <w:t xml:space="preserve"> </w:t>
      </w:r>
      <w:r w:rsidRPr="009B6174">
        <w:t>И.Н.Ульянова)</w:t>
      </w:r>
    </w:p>
    <w:p w:rsidR="006D6578" w:rsidRPr="009B6174" w:rsidRDefault="009B6174" w:rsidP="009B6174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Алатырский филиал</w:t>
      </w:r>
    </w:p>
    <w:p w:rsidR="006D6578" w:rsidRPr="009B6174" w:rsidRDefault="006D6578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rPr>
          <w:b/>
          <w:sz w:val="22"/>
          <w:szCs w:val="22"/>
        </w:rPr>
      </w:pPr>
    </w:p>
    <w:p w:rsidR="0038227F" w:rsidRPr="009B6174" w:rsidRDefault="0038227F" w:rsidP="00D279BF">
      <w:pPr>
        <w:rPr>
          <w:b/>
          <w:sz w:val="22"/>
          <w:szCs w:val="22"/>
        </w:rPr>
      </w:pPr>
    </w:p>
    <w:p w:rsidR="0038227F" w:rsidRPr="009B6174" w:rsidRDefault="0038227F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133044" w:rsidRPr="009B6174" w:rsidRDefault="00133044" w:rsidP="00D279BF">
      <w:pPr>
        <w:ind w:hanging="142"/>
        <w:jc w:val="center"/>
        <w:rPr>
          <w:b/>
        </w:rPr>
      </w:pPr>
      <w:r w:rsidRPr="009B6174">
        <w:rPr>
          <w:b/>
        </w:rPr>
        <w:t>Методические указания</w:t>
      </w:r>
    </w:p>
    <w:p w:rsidR="006D6578" w:rsidRPr="009B6174" w:rsidRDefault="006F497A" w:rsidP="00D279BF">
      <w:pPr>
        <w:ind w:firstLine="540"/>
        <w:jc w:val="center"/>
        <w:rPr>
          <w:b/>
        </w:rPr>
      </w:pPr>
      <w:r w:rsidRPr="009B6174">
        <w:rPr>
          <w:b/>
        </w:rPr>
        <w:t xml:space="preserve">к выполнению </w:t>
      </w:r>
      <w:r w:rsidR="00004D8F">
        <w:rPr>
          <w:b/>
        </w:rPr>
        <w:t>курсовой работы</w:t>
      </w:r>
    </w:p>
    <w:p w:rsidR="006F497A" w:rsidRPr="009B6174" w:rsidRDefault="00B7260C" w:rsidP="006F497A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2"/>
          <w:szCs w:val="32"/>
        </w:rPr>
      </w:pPr>
      <w:r>
        <w:rPr>
          <w:b/>
          <w:sz w:val="32"/>
          <w:szCs w:val="32"/>
        </w:rPr>
        <w:t>ОЦЕНКА БИЗНЕСА И ИМУЩЕСТВА</w:t>
      </w:r>
      <w:r w:rsidR="006F497A" w:rsidRPr="009B6174">
        <w:rPr>
          <w:b/>
          <w:sz w:val="32"/>
          <w:szCs w:val="32"/>
        </w:rPr>
        <w:t xml:space="preserve"> </w:t>
      </w: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133044" w:rsidRPr="009B6174" w:rsidRDefault="00133044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8E1DB5" w:rsidRPr="009B6174" w:rsidRDefault="008E1DB5" w:rsidP="00D279BF">
      <w:pPr>
        <w:ind w:firstLine="540"/>
        <w:jc w:val="center"/>
        <w:rPr>
          <w:b/>
          <w:sz w:val="22"/>
          <w:szCs w:val="22"/>
        </w:rPr>
      </w:pPr>
    </w:p>
    <w:p w:rsidR="008E1DB5" w:rsidRPr="009B6174" w:rsidRDefault="008E1DB5" w:rsidP="00D279BF">
      <w:pPr>
        <w:ind w:firstLine="540"/>
        <w:jc w:val="center"/>
        <w:rPr>
          <w:b/>
          <w:sz w:val="22"/>
          <w:szCs w:val="22"/>
        </w:rPr>
      </w:pPr>
    </w:p>
    <w:p w:rsidR="008E1DB5" w:rsidRPr="009B6174" w:rsidRDefault="008E1DB5" w:rsidP="00D279BF">
      <w:pPr>
        <w:ind w:firstLine="540"/>
        <w:jc w:val="center"/>
        <w:rPr>
          <w:b/>
          <w:sz w:val="22"/>
          <w:szCs w:val="22"/>
        </w:rPr>
      </w:pPr>
    </w:p>
    <w:p w:rsidR="00B14D8D" w:rsidRPr="009B6174" w:rsidRDefault="00B14D8D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C91068" w:rsidRPr="009B6174" w:rsidRDefault="00C91068" w:rsidP="00D279BF">
      <w:pPr>
        <w:ind w:firstLine="540"/>
        <w:jc w:val="center"/>
        <w:rPr>
          <w:b/>
          <w:sz w:val="22"/>
          <w:szCs w:val="22"/>
        </w:rPr>
      </w:pPr>
    </w:p>
    <w:p w:rsidR="00C91068" w:rsidRPr="009B6174" w:rsidRDefault="00C91068" w:rsidP="00D279BF">
      <w:pPr>
        <w:ind w:firstLine="540"/>
        <w:jc w:val="center"/>
        <w:rPr>
          <w:b/>
          <w:sz w:val="22"/>
          <w:szCs w:val="22"/>
        </w:rPr>
      </w:pPr>
    </w:p>
    <w:p w:rsidR="00C91068" w:rsidRPr="009B6174" w:rsidRDefault="00B7260C" w:rsidP="00D279BF">
      <w:pPr>
        <w:ind w:firstLine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Алатырь</w:t>
      </w:r>
      <w:r w:rsidR="00C35659" w:rsidRPr="009B6174">
        <w:rPr>
          <w:b/>
          <w:sz w:val="22"/>
          <w:szCs w:val="22"/>
        </w:rPr>
        <w:t xml:space="preserve"> 202</w:t>
      </w:r>
      <w:r w:rsidR="00004D8F">
        <w:rPr>
          <w:b/>
          <w:sz w:val="22"/>
          <w:szCs w:val="22"/>
        </w:rPr>
        <w:t>0</w:t>
      </w:r>
    </w:p>
    <w:p w:rsidR="005F14F1" w:rsidRPr="009B6174" w:rsidRDefault="006D6578" w:rsidP="00C91068">
      <w:pPr>
        <w:jc w:val="center"/>
        <w:rPr>
          <w:sz w:val="22"/>
          <w:szCs w:val="22"/>
        </w:rPr>
      </w:pPr>
      <w:r w:rsidRPr="009B6174">
        <w:rPr>
          <w:sz w:val="22"/>
          <w:szCs w:val="22"/>
        </w:rPr>
        <w:br w:type="page"/>
      </w:r>
    </w:p>
    <w:p w:rsidR="00DF6645" w:rsidRPr="009B6174" w:rsidRDefault="00DF6645" w:rsidP="00DF6645">
      <w:pPr>
        <w:pStyle w:val="af4"/>
        <w:ind w:firstLine="570"/>
        <w:rPr>
          <w:sz w:val="22"/>
          <w:szCs w:val="22"/>
        </w:rPr>
      </w:pPr>
    </w:p>
    <w:p w:rsidR="00DF6645" w:rsidRPr="009B6174" w:rsidRDefault="00DF6645" w:rsidP="001C112B">
      <w:pPr>
        <w:numPr>
          <w:ilvl w:val="0"/>
          <w:numId w:val="18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>Ц</w:t>
      </w:r>
      <w:r w:rsidR="008A0081" w:rsidRPr="009B6174">
        <w:rPr>
          <w:b/>
          <w:bCs/>
          <w:sz w:val="22"/>
          <w:szCs w:val="22"/>
        </w:rPr>
        <w:t>ель</w:t>
      </w:r>
      <w:r w:rsidRPr="009B6174">
        <w:rPr>
          <w:b/>
          <w:bCs/>
          <w:sz w:val="22"/>
          <w:szCs w:val="22"/>
        </w:rPr>
        <w:t xml:space="preserve"> </w:t>
      </w:r>
      <w:r w:rsidR="0043692E" w:rsidRPr="009B6174">
        <w:rPr>
          <w:b/>
          <w:bCs/>
          <w:sz w:val="22"/>
          <w:szCs w:val="22"/>
        </w:rPr>
        <w:t xml:space="preserve">выполнения </w:t>
      </w:r>
      <w:r w:rsidR="00004D8F">
        <w:rPr>
          <w:b/>
          <w:bCs/>
          <w:sz w:val="22"/>
          <w:szCs w:val="22"/>
        </w:rPr>
        <w:t>курсовой работы</w:t>
      </w:r>
      <w:r w:rsidR="0043692E" w:rsidRPr="009B6174">
        <w:rPr>
          <w:b/>
          <w:bCs/>
          <w:sz w:val="22"/>
          <w:szCs w:val="22"/>
        </w:rPr>
        <w:t>:</w:t>
      </w:r>
    </w:p>
    <w:p w:rsidR="00DF6645" w:rsidRPr="009B6174" w:rsidRDefault="00DF6645" w:rsidP="00AC4AD6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 xml:space="preserve">Целью </w:t>
      </w:r>
      <w:r w:rsidR="00004D8F">
        <w:rPr>
          <w:sz w:val="22"/>
          <w:szCs w:val="22"/>
        </w:rPr>
        <w:t>курсовой работы</w:t>
      </w:r>
      <w:r w:rsidR="006F497A" w:rsidRPr="009B6174">
        <w:rPr>
          <w:sz w:val="22"/>
          <w:szCs w:val="22"/>
        </w:rPr>
        <w:t xml:space="preserve"> является приобретение обучающ</w:t>
      </w:r>
      <w:r w:rsidR="006F497A" w:rsidRPr="009B6174">
        <w:rPr>
          <w:sz w:val="22"/>
          <w:szCs w:val="22"/>
        </w:rPr>
        <w:t>и</w:t>
      </w:r>
      <w:r w:rsidR="006F497A" w:rsidRPr="009B6174">
        <w:rPr>
          <w:sz w:val="22"/>
          <w:szCs w:val="22"/>
        </w:rPr>
        <w:t>мися</w:t>
      </w:r>
      <w:r w:rsidRPr="009B6174">
        <w:rPr>
          <w:sz w:val="22"/>
          <w:szCs w:val="22"/>
        </w:rPr>
        <w:t xml:space="preserve"> следующих навыков: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применения знаний, полученных на лекциях и практич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ских занятиях, для самостоятельного анализа </w:t>
      </w:r>
      <w:r w:rsidR="00B7260C">
        <w:rPr>
          <w:sz w:val="22"/>
          <w:szCs w:val="22"/>
        </w:rPr>
        <w:t>оценки бизнеса и имущества</w:t>
      </w:r>
      <w:r w:rsidRPr="009B6174">
        <w:rPr>
          <w:sz w:val="22"/>
          <w:szCs w:val="22"/>
        </w:rPr>
        <w:t>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теоретически грамотного и логически последовательного изложения рассматриваемой проблемы;</w:t>
      </w:r>
    </w:p>
    <w:p w:rsidR="00DF6645" w:rsidRPr="009B6174" w:rsidRDefault="00B7260C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B7260C">
        <w:rPr>
          <w:sz w:val="22"/>
          <w:szCs w:val="22"/>
        </w:rPr>
        <w:t>формирование практических навыков о подходах к оценке стоимости предприятия</w:t>
      </w:r>
      <w:r>
        <w:rPr>
          <w:sz w:val="22"/>
          <w:szCs w:val="22"/>
        </w:rPr>
        <w:t>;</w:t>
      </w:r>
    </w:p>
    <w:p w:rsidR="00DF6645" w:rsidRPr="009B6174" w:rsidRDefault="00B7260C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B7260C">
        <w:rPr>
          <w:sz w:val="22"/>
          <w:szCs w:val="22"/>
        </w:rPr>
        <w:t>формирование умений анализировать информацию, и</w:t>
      </w:r>
      <w:r w:rsidRPr="00B7260C">
        <w:rPr>
          <w:sz w:val="22"/>
          <w:szCs w:val="22"/>
        </w:rPr>
        <w:t>с</w:t>
      </w:r>
      <w:r w:rsidRPr="00B7260C">
        <w:rPr>
          <w:sz w:val="22"/>
          <w:szCs w:val="22"/>
        </w:rPr>
        <w:t>пользуемую для проведения оценки</w:t>
      </w:r>
      <w:r w:rsidR="00DF6645" w:rsidRPr="009B6174">
        <w:rPr>
          <w:sz w:val="22"/>
          <w:szCs w:val="22"/>
        </w:rPr>
        <w:t>;</w:t>
      </w:r>
    </w:p>
    <w:p w:rsidR="00DF6645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использования экономико-математических методов и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следования, повышающих репрезентативность и обоснова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>ность самостоятельно сформулированных предложений.</w:t>
      </w:r>
    </w:p>
    <w:p w:rsidR="006D2F64" w:rsidRPr="009B6174" w:rsidRDefault="006D2F64" w:rsidP="000E79F4">
      <w:pPr>
        <w:widowControl w:val="0"/>
        <w:tabs>
          <w:tab w:val="left" w:pos="993"/>
          <w:tab w:val="left" w:pos="1418"/>
          <w:tab w:val="right" w:leader="underscore" w:pos="9639"/>
        </w:tabs>
        <w:ind w:firstLine="397"/>
        <w:jc w:val="center"/>
        <w:rPr>
          <w:b/>
          <w:bCs/>
          <w:sz w:val="22"/>
          <w:szCs w:val="22"/>
        </w:rPr>
      </w:pPr>
    </w:p>
    <w:p w:rsidR="000E79F4" w:rsidRPr="009B6174" w:rsidRDefault="000E79F4" w:rsidP="001C112B">
      <w:pPr>
        <w:widowControl w:val="0"/>
        <w:numPr>
          <w:ilvl w:val="0"/>
          <w:numId w:val="18"/>
        </w:numPr>
        <w:tabs>
          <w:tab w:val="left" w:pos="993"/>
          <w:tab w:val="left" w:pos="1418"/>
          <w:tab w:val="right" w:leader="underscore" w:pos="9639"/>
        </w:tabs>
        <w:ind w:firstLine="349"/>
        <w:jc w:val="center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 xml:space="preserve">Задачи </w:t>
      </w:r>
      <w:r w:rsidR="00004D8F">
        <w:rPr>
          <w:b/>
          <w:bCs/>
          <w:sz w:val="22"/>
          <w:szCs w:val="22"/>
        </w:rPr>
        <w:t>курсовой работы</w:t>
      </w:r>
      <w:r w:rsidRPr="009B6174">
        <w:rPr>
          <w:b/>
          <w:bCs/>
          <w:sz w:val="22"/>
          <w:szCs w:val="22"/>
        </w:rPr>
        <w:t>:</w:t>
      </w:r>
    </w:p>
    <w:p w:rsidR="000E79F4" w:rsidRPr="009B6174" w:rsidRDefault="000E79F4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формирование представления об </w:t>
      </w:r>
      <w:r w:rsidR="00B7260C">
        <w:rPr>
          <w:sz w:val="22"/>
          <w:szCs w:val="22"/>
        </w:rPr>
        <w:t>оценки бизнеса и им</w:t>
      </w:r>
      <w:r w:rsidR="00B7260C">
        <w:rPr>
          <w:sz w:val="22"/>
          <w:szCs w:val="22"/>
        </w:rPr>
        <w:t>у</w:t>
      </w:r>
      <w:r w:rsidR="00B7260C">
        <w:rPr>
          <w:sz w:val="22"/>
          <w:szCs w:val="22"/>
        </w:rPr>
        <w:t>щества</w:t>
      </w:r>
      <w:r w:rsidRPr="009B6174">
        <w:rPr>
          <w:sz w:val="22"/>
          <w:szCs w:val="22"/>
        </w:rPr>
        <w:t xml:space="preserve">; </w:t>
      </w:r>
    </w:p>
    <w:p w:rsidR="000E79F4" w:rsidRPr="009B6174" w:rsidRDefault="000E79F4" w:rsidP="00AC4AD6">
      <w:pPr>
        <w:widowControl w:val="0"/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ознакомление с различными </w:t>
      </w:r>
      <w:r w:rsidR="00B7260C">
        <w:rPr>
          <w:sz w:val="22"/>
          <w:szCs w:val="22"/>
        </w:rPr>
        <w:t>подходами оценочной де</w:t>
      </w:r>
      <w:r w:rsidR="00B7260C">
        <w:rPr>
          <w:sz w:val="22"/>
          <w:szCs w:val="22"/>
        </w:rPr>
        <w:t>я</w:t>
      </w:r>
      <w:r w:rsidR="00B7260C">
        <w:rPr>
          <w:sz w:val="22"/>
          <w:szCs w:val="22"/>
        </w:rPr>
        <w:t xml:space="preserve">тельности </w:t>
      </w:r>
      <w:r w:rsidRPr="009B6174">
        <w:rPr>
          <w:sz w:val="22"/>
          <w:szCs w:val="22"/>
        </w:rPr>
        <w:t xml:space="preserve">и </w:t>
      </w:r>
      <w:r w:rsidR="00B7260C">
        <w:rPr>
          <w:sz w:val="22"/>
          <w:szCs w:val="22"/>
        </w:rPr>
        <w:t xml:space="preserve">их </w:t>
      </w:r>
      <w:r w:rsidRPr="009B6174">
        <w:rPr>
          <w:sz w:val="22"/>
          <w:szCs w:val="22"/>
        </w:rPr>
        <w:t>особенностя</w:t>
      </w:r>
      <w:r w:rsidR="00B7260C">
        <w:rPr>
          <w:sz w:val="22"/>
          <w:szCs w:val="22"/>
        </w:rPr>
        <w:t>ми</w:t>
      </w:r>
      <w:r w:rsidRPr="009B6174">
        <w:rPr>
          <w:sz w:val="22"/>
          <w:szCs w:val="22"/>
        </w:rPr>
        <w:t>;</w:t>
      </w:r>
    </w:p>
    <w:p w:rsidR="00991036" w:rsidRDefault="000E79F4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овладение приемами и методами </w:t>
      </w:r>
      <w:r w:rsidR="00991036" w:rsidRPr="00991036">
        <w:rPr>
          <w:sz w:val="22"/>
          <w:szCs w:val="22"/>
        </w:rPr>
        <w:t xml:space="preserve">организации </w:t>
      </w:r>
      <w:r w:rsidR="00B7260C">
        <w:rPr>
          <w:sz w:val="22"/>
          <w:szCs w:val="22"/>
        </w:rPr>
        <w:t>оценки бизнеса и имуществ</w:t>
      </w:r>
      <w:r w:rsidR="00991036">
        <w:rPr>
          <w:sz w:val="22"/>
          <w:szCs w:val="22"/>
        </w:rPr>
        <w:t>;</w:t>
      </w:r>
    </w:p>
    <w:p w:rsidR="000E79F4" w:rsidRPr="009B6174" w:rsidRDefault="00991036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овладение приемами и методами </w:t>
      </w:r>
      <w:r w:rsidR="000E79F4" w:rsidRPr="009B6174">
        <w:rPr>
          <w:sz w:val="22"/>
          <w:szCs w:val="22"/>
        </w:rPr>
        <w:t>экономического обо</w:t>
      </w:r>
      <w:r w:rsidR="000E79F4" w:rsidRPr="009B6174">
        <w:rPr>
          <w:sz w:val="22"/>
          <w:szCs w:val="22"/>
        </w:rPr>
        <w:t>с</w:t>
      </w:r>
      <w:r w:rsidR="000E79F4" w:rsidRPr="009B6174">
        <w:rPr>
          <w:sz w:val="22"/>
          <w:szCs w:val="22"/>
        </w:rPr>
        <w:t>нования и оценки эффективности управленческих решений;</w:t>
      </w:r>
    </w:p>
    <w:p w:rsidR="000E79F4" w:rsidRDefault="000E79F4" w:rsidP="00AC4AD6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привитие способностей и навыков выполнения эконом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ческих расчетов выбора лучшего варианта на основе примен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ния информационных технологий.</w:t>
      </w:r>
    </w:p>
    <w:p w:rsidR="00991036" w:rsidRPr="009B6174" w:rsidRDefault="00991036" w:rsidP="00991036">
      <w:pPr>
        <w:widowControl w:val="0"/>
        <w:autoSpaceDE w:val="0"/>
        <w:autoSpaceDN w:val="0"/>
        <w:adjustRightInd w:val="0"/>
        <w:ind w:left="397"/>
        <w:jc w:val="both"/>
        <w:rPr>
          <w:sz w:val="22"/>
          <w:szCs w:val="22"/>
        </w:rPr>
      </w:pPr>
    </w:p>
    <w:p w:rsidR="0055673D" w:rsidRPr="009B6174" w:rsidRDefault="0055673D" w:rsidP="001C112B">
      <w:pPr>
        <w:numPr>
          <w:ilvl w:val="0"/>
          <w:numId w:val="18"/>
        </w:numPr>
        <w:jc w:val="center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 xml:space="preserve">Выбор темы </w:t>
      </w:r>
      <w:r w:rsidR="00004D8F">
        <w:rPr>
          <w:b/>
          <w:bCs/>
          <w:sz w:val="22"/>
          <w:szCs w:val="22"/>
        </w:rPr>
        <w:t>курсовой работы</w:t>
      </w:r>
    </w:p>
    <w:p w:rsidR="00DF6645" w:rsidRPr="009B6174" w:rsidRDefault="00DF6645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 xml:space="preserve">Выполнение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является одним из важных моментов подготовки бакалавра, поэтому целесообразно выб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 xml:space="preserve">рать тему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с учетом возможности его дальне</w:t>
      </w:r>
      <w:r w:rsidRPr="009B6174">
        <w:rPr>
          <w:sz w:val="22"/>
          <w:szCs w:val="22"/>
        </w:rPr>
        <w:t>й</w:t>
      </w:r>
      <w:r w:rsidRPr="009B6174">
        <w:rPr>
          <w:sz w:val="22"/>
          <w:szCs w:val="22"/>
        </w:rPr>
        <w:t>шей разработки и использования в выпускной квалификацио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 xml:space="preserve">ной работе. Но даже если темы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и выпускной квалификационной работ будут различны, написание дан</w:t>
      </w:r>
      <w:r w:rsidR="006F497A" w:rsidRPr="009B6174">
        <w:rPr>
          <w:sz w:val="22"/>
          <w:szCs w:val="22"/>
        </w:rPr>
        <w:t>ной работы поможет обучающимся</w:t>
      </w:r>
      <w:r w:rsidRPr="009B6174">
        <w:rPr>
          <w:sz w:val="22"/>
          <w:szCs w:val="22"/>
        </w:rPr>
        <w:t xml:space="preserve"> приобрести навыки увязки в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lastRenderedPageBreak/>
        <w:t>просов теории с практической деятельностью, опыт работы с экономической литературой и статистическими данными.</w:t>
      </w:r>
    </w:p>
    <w:p w:rsidR="0055673D" w:rsidRPr="009B6174" w:rsidRDefault="0055673D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 xml:space="preserve">Тема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выбирается </w:t>
      </w:r>
      <w:r w:rsidR="006F497A" w:rsidRPr="009B6174">
        <w:rPr>
          <w:sz w:val="22"/>
          <w:szCs w:val="22"/>
        </w:rPr>
        <w:t>обучающимся</w:t>
      </w:r>
      <w:r w:rsidRPr="009B6174">
        <w:rPr>
          <w:sz w:val="22"/>
          <w:szCs w:val="22"/>
        </w:rPr>
        <w:t xml:space="preserve"> самосто</w:t>
      </w:r>
      <w:r w:rsidRPr="009B6174">
        <w:rPr>
          <w:sz w:val="22"/>
          <w:szCs w:val="22"/>
        </w:rPr>
        <w:t>я</w:t>
      </w:r>
      <w:r w:rsidRPr="009B6174">
        <w:rPr>
          <w:sz w:val="22"/>
          <w:szCs w:val="22"/>
        </w:rPr>
        <w:t>тельно на основе тематики, утвержденной кафедрой.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По согласованию </w:t>
      </w:r>
      <w:r w:rsidR="006F497A" w:rsidRPr="009B6174">
        <w:rPr>
          <w:sz w:val="22"/>
          <w:szCs w:val="22"/>
        </w:rPr>
        <w:t>с научным руководителем обучающиеся</w:t>
      </w:r>
      <w:r w:rsidRPr="009B6174">
        <w:rPr>
          <w:sz w:val="22"/>
          <w:szCs w:val="22"/>
        </w:rPr>
        <w:t xml:space="preserve"> могут выбрать тему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>, названи</w:t>
      </w:r>
      <w:r w:rsidR="002F2E94" w:rsidRPr="009B6174">
        <w:rPr>
          <w:sz w:val="22"/>
          <w:szCs w:val="22"/>
        </w:rPr>
        <w:t>я которого</w:t>
      </w:r>
      <w:r w:rsidRPr="009B6174">
        <w:rPr>
          <w:sz w:val="22"/>
          <w:szCs w:val="22"/>
        </w:rPr>
        <w:t xml:space="preserve"> нет в предлагаемом перечне тем, или несколько изменить формул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ровку темы.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Выбирая тему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, </w:t>
      </w:r>
      <w:r w:rsidR="006F497A" w:rsidRPr="009B6174">
        <w:rPr>
          <w:sz w:val="22"/>
          <w:szCs w:val="22"/>
        </w:rPr>
        <w:t>обучающиеся</w:t>
      </w:r>
      <w:r w:rsidRPr="009B6174">
        <w:rPr>
          <w:sz w:val="22"/>
          <w:szCs w:val="22"/>
        </w:rPr>
        <w:t xml:space="preserve"> могут обр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щаться за консультацией к преподавателям кафедры.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При выборе темы </w:t>
      </w:r>
      <w:r w:rsidR="00004D8F">
        <w:rPr>
          <w:sz w:val="22"/>
          <w:szCs w:val="22"/>
        </w:rPr>
        <w:t>курсовой работы</w:t>
      </w:r>
      <w:r w:rsidR="006F497A" w:rsidRPr="009B6174">
        <w:rPr>
          <w:sz w:val="22"/>
          <w:szCs w:val="22"/>
        </w:rPr>
        <w:t xml:space="preserve"> обучающийся</w:t>
      </w:r>
      <w:r w:rsidRPr="009B6174">
        <w:rPr>
          <w:sz w:val="22"/>
          <w:szCs w:val="22"/>
        </w:rPr>
        <w:t xml:space="preserve"> должен предусмотреть возможность дальнейшего ее развития в научных исследованиях: при выполнении курсовых работ по другим из</w:t>
      </w:r>
      <w:r w:rsidRPr="009B6174">
        <w:rPr>
          <w:sz w:val="22"/>
          <w:szCs w:val="22"/>
        </w:rPr>
        <w:t>у</w:t>
      </w:r>
      <w:r w:rsidRPr="009B6174">
        <w:rPr>
          <w:sz w:val="22"/>
          <w:szCs w:val="22"/>
        </w:rPr>
        <w:t>чаемым дисциплинам, в подготовке научных докладов и ко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 xml:space="preserve">курсных научно-исследовательских работ, при написании </w:t>
      </w:r>
      <w:r w:rsidR="002F2E94" w:rsidRPr="009B6174">
        <w:rPr>
          <w:sz w:val="22"/>
          <w:szCs w:val="22"/>
        </w:rPr>
        <w:t>вып</w:t>
      </w:r>
      <w:r w:rsidR="002F2E94" w:rsidRPr="009B6174">
        <w:rPr>
          <w:sz w:val="22"/>
          <w:szCs w:val="22"/>
        </w:rPr>
        <w:t>у</w:t>
      </w:r>
      <w:r w:rsidR="002F2E94" w:rsidRPr="009B6174">
        <w:rPr>
          <w:sz w:val="22"/>
          <w:szCs w:val="22"/>
        </w:rPr>
        <w:t>скной квалификационной</w:t>
      </w:r>
      <w:r w:rsidRPr="009B6174">
        <w:rPr>
          <w:sz w:val="22"/>
          <w:szCs w:val="22"/>
        </w:rPr>
        <w:t xml:space="preserve"> работы.</w:t>
      </w:r>
    </w:p>
    <w:p w:rsidR="0055673D" w:rsidRPr="009B6174" w:rsidRDefault="0055673D" w:rsidP="009A262D">
      <w:pPr>
        <w:pStyle w:val="a4"/>
        <w:ind w:firstLine="397"/>
        <w:jc w:val="center"/>
        <w:rPr>
          <w:b/>
          <w:sz w:val="22"/>
          <w:szCs w:val="22"/>
        </w:rPr>
      </w:pPr>
    </w:p>
    <w:p w:rsidR="00C5641D" w:rsidRPr="009B6174" w:rsidRDefault="00C5641D" w:rsidP="009A262D">
      <w:pPr>
        <w:numPr>
          <w:ilvl w:val="0"/>
          <w:numId w:val="18"/>
        </w:numPr>
        <w:shd w:val="clear" w:color="auto" w:fill="FFFFFF"/>
        <w:tabs>
          <w:tab w:val="left" w:pos="1260"/>
        </w:tabs>
        <w:ind w:firstLine="397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Составление плана и списка литературы</w:t>
      </w:r>
    </w:p>
    <w:p w:rsidR="00C5641D" w:rsidRPr="009B6174" w:rsidRDefault="00C5641D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>После выбора темы следует ознакомиться со всеми вопр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сами программы курса, связанными с данной темой, и изучить методические пособия по этой дисциплине, а затем литературу, рекомендованную в учебной программе. Результатом этой раб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 xml:space="preserve">ты должен стать предварительный вариант плана </w:t>
      </w:r>
      <w:r w:rsidR="00004D8F">
        <w:rPr>
          <w:sz w:val="22"/>
          <w:szCs w:val="22"/>
        </w:rPr>
        <w:t>курсовой р</w:t>
      </w:r>
      <w:r w:rsidR="00004D8F">
        <w:rPr>
          <w:sz w:val="22"/>
          <w:szCs w:val="22"/>
        </w:rPr>
        <w:t>а</w:t>
      </w:r>
      <w:r w:rsidR="00004D8F">
        <w:rPr>
          <w:sz w:val="22"/>
          <w:szCs w:val="22"/>
        </w:rPr>
        <w:t>боты</w:t>
      </w:r>
      <w:r w:rsidRPr="009B6174">
        <w:rPr>
          <w:sz w:val="22"/>
          <w:szCs w:val="22"/>
        </w:rPr>
        <w:t xml:space="preserve"> по выбранной теме. 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этой стадии план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является, как прав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ло, примерным. В ходе работы над темой, при изучении литер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 xml:space="preserve">турных источников, анализе практического материала, часто появляется необходимость дополнения отдельных разделов </w:t>
      </w:r>
      <w:r w:rsidR="00412E0F" w:rsidRPr="009B6174">
        <w:rPr>
          <w:color w:val="000000"/>
          <w:sz w:val="22"/>
          <w:szCs w:val="22"/>
        </w:rPr>
        <w:t>пр</w:t>
      </w:r>
      <w:r w:rsidR="00412E0F" w:rsidRPr="009B6174">
        <w:rPr>
          <w:color w:val="000000"/>
          <w:sz w:val="22"/>
          <w:szCs w:val="22"/>
        </w:rPr>
        <w:t>о</w:t>
      </w:r>
      <w:r w:rsidR="00412E0F" w:rsidRPr="009B6174">
        <w:rPr>
          <w:color w:val="000000"/>
          <w:sz w:val="22"/>
          <w:szCs w:val="22"/>
        </w:rPr>
        <w:t>екта</w:t>
      </w:r>
      <w:r w:rsidRPr="009B6174">
        <w:rPr>
          <w:color w:val="000000"/>
          <w:sz w:val="22"/>
          <w:szCs w:val="22"/>
        </w:rPr>
        <w:t xml:space="preserve">, отказа от рассмотрения в </w:t>
      </w:r>
      <w:r w:rsidR="00412E0F" w:rsidRPr="009B6174">
        <w:rPr>
          <w:color w:val="000000"/>
          <w:sz w:val="22"/>
          <w:szCs w:val="22"/>
        </w:rPr>
        <w:t>проекте</w:t>
      </w:r>
      <w:r w:rsidRPr="009B6174">
        <w:rPr>
          <w:color w:val="000000"/>
          <w:sz w:val="22"/>
          <w:szCs w:val="22"/>
        </w:rPr>
        <w:t xml:space="preserve"> ряда второстепенных вопросов, нарушающих логичность и системность содержания и т. д. Поэтому в процессе написания </w:t>
      </w:r>
      <w:r w:rsidR="00412E0F" w:rsidRPr="009B6174">
        <w:rPr>
          <w:color w:val="000000"/>
          <w:sz w:val="22"/>
          <w:szCs w:val="22"/>
        </w:rPr>
        <w:t>проекта</w:t>
      </w:r>
      <w:r w:rsidR="00F07677" w:rsidRPr="009B6174">
        <w:rPr>
          <w:color w:val="000000"/>
          <w:sz w:val="22"/>
          <w:szCs w:val="22"/>
        </w:rPr>
        <w:t>, его</w:t>
      </w:r>
      <w:r w:rsidRPr="009B6174">
        <w:rPr>
          <w:color w:val="000000"/>
          <w:sz w:val="22"/>
          <w:szCs w:val="22"/>
        </w:rPr>
        <w:t xml:space="preserve"> план по согл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сованию с научным руководителем, может незначительно м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няться.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Начало выполнения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связано с процессом подбора литературы, который целесообразно начинать с изуч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ния работ, которые близки к выбранной тематике. Знакомиться с литературой рекомендуется в следующей последовательности: 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lastRenderedPageBreak/>
        <w:t>1) руководящие документы – вначале законы, затем закон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дательные акты;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2) научные издания – сначала монографии, затем период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ческие издания;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3) учебно-методические издания;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3) статистические данные. 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 этом вначале стоит изучить самые свежие публикации, затем – более ранние.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 подборе нормативно-правовых актов желательно и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пользовать возможности тематического поиска документов в справочной правовой системе «Гарант», а также в других спр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 xml:space="preserve">вочных системах («Консультант», «Кодекс» и др.). Данные справочно-информационные системы значительно облегчают тематический поиск необходимых нормативных документов. 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Со статистическим и аналитическим материалом, связа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>ным с протекающими в экономике процессами, можно ознак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миться в Интернете. При этом очень важным является умение работать в поисковых системах.</w:t>
      </w:r>
    </w:p>
    <w:p w:rsidR="009E7F86" w:rsidRPr="009B6174" w:rsidRDefault="00BD1903" w:rsidP="00C3053C">
      <w:pPr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Значимость работ определяется известностью </w:t>
      </w:r>
      <w:r w:rsidRPr="009B6174">
        <w:rPr>
          <w:i/>
          <w:sz w:val="22"/>
          <w:szCs w:val="22"/>
        </w:rPr>
        <w:t>автора</w:t>
      </w:r>
      <w:r w:rsidRPr="009B6174">
        <w:rPr>
          <w:sz w:val="22"/>
          <w:szCs w:val="22"/>
        </w:rPr>
        <w:t>. В н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стоящее время для оценки работы</w:t>
      </w:r>
      <w:r w:rsidR="0082400D" w:rsidRPr="009B6174">
        <w:rPr>
          <w:sz w:val="22"/>
          <w:szCs w:val="22"/>
        </w:rPr>
        <w:t>,</w:t>
      </w:r>
      <w:r w:rsidRPr="009B6174">
        <w:rPr>
          <w:sz w:val="22"/>
          <w:szCs w:val="22"/>
        </w:rPr>
        <w:t xml:space="preserve"> как отдельных ученых, так и научных коллективов используется индекс научного цитиров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ния</w:t>
      </w:r>
      <w:r w:rsidR="009E7F86" w:rsidRPr="009B6174">
        <w:rPr>
          <w:sz w:val="22"/>
          <w:szCs w:val="22"/>
        </w:rPr>
        <w:t>.</w:t>
      </w:r>
      <w:r w:rsidRPr="009B6174">
        <w:rPr>
          <w:sz w:val="22"/>
          <w:szCs w:val="22"/>
        </w:rPr>
        <w:t xml:space="preserve"> </w:t>
      </w:r>
    </w:p>
    <w:p w:rsidR="00BD1903" w:rsidRPr="009B6174" w:rsidRDefault="00BD1903" w:rsidP="00C3053C">
      <w:pPr>
        <w:autoSpaceDE w:val="0"/>
        <w:autoSpaceDN w:val="0"/>
        <w:adjustRightInd w:val="0"/>
        <w:ind w:firstLine="397"/>
        <w:jc w:val="both"/>
        <w:rPr>
          <w:b/>
          <w:sz w:val="22"/>
          <w:szCs w:val="22"/>
        </w:rPr>
      </w:pPr>
      <w:r w:rsidRPr="009B6174">
        <w:rPr>
          <w:sz w:val="22"/>
          <w:szCs w:val="22"/>
        </w:rPr>
        <w:t>При подборе литературы необходимо сразу составлять би</w:t>
      </w:r>
      <w:r w:rsidRPr="009B6174">
        <w:rPr>
          <w:sz w:val="22"/>
          <w:szCs w:val="22"/>
        </w:rPr>
        <w:t>б</w:t>
      </w:r>
      <w:r w:rsidRPr="009B6174">
        <w:rPr>
          <w:sz w:val="22"/>
          <w:szCs w:val="22"/>
        </w:rPr>
        <w:t>лиографическое описание отобранных изданий в строгом соо</w:t>
      </w:r>
      <w:r w:rsidRPr="009B6174">
        <w:rPr>
          <w:sz w:val="22"/>
          <w:szCs w:val="22"/>
        </w:rPr>
        <w:t>т</w:t>
      </w:r>
      <w:r w:rsidRPr="009B6174">
        <w:rPr>
          <w:sz w:val="22"/>
          <w:szCs w:val="22"/>
        </w:rPr>
        <w:t>ветствии с требованиями</w:t>
      </w:r>
      <w:r w:rsidR="009E7F86" w:rsidRPr="009B6174">
        <w:rPr>
          <w:sz w:val="22"/>
          <w:szCs w:val="22"/>
        </w:rPr>
        <w:t xml:space="preserve"> </w:t>
      </w:r>
      <w:r w:rsidR="009E7F86" w:rsidRPr="009B6174">
        <w:rPr>
          <w:color w:val="202020"/>
          <w:sz w:val="22"/>
          <w:szCs w:val="22"/>
        </w:rPr>
        <w:t>ГОСТ</w:t>
      </w:r>
      <w:r w:rsidRPr="009B6174">
        <w:rPr>
          <w:sz w:val="22"/>
          <w:szCs w:val="22"/>
        </w:rPr>
        <w:t>, предъявляемыми к оформл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нию списка литературы. 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Отобранную по теме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литературу </w:t>
      </w:r>
      <w:r w:rsidR="006F497A" w:rsidRPr="009B6174">
        <w:rPr>
          <w:color w:val="000000"/>
          <w:sz w:val="22"/>
          <w:szCs w:val="22"/>
        </w:rPr>
        <w:t>обуча</w:t>
      </w:r>
      <w:r w:rsidR="006F497A" w:rsidRPr="009B6174">
        <w:rPr>
          <w:color w:val="000000"/>
          <w:sz w:val="22"/>
          <w:szCs w:val="22"/>
        </w:rPr>
        <w:t>ю</w:t>
      </w:r>
      <w:r w:rsidR="006F497A" w:rsidRPr="009B6174">
        <w:rPr>
          <w:color w:val="000000"/>
          <w:sz w:val="22"/>
          <w:szCs w:val="22"/>
        </w:rPr>
        <w:t>щийся</w:t>
      </w:r>
      <w:r w:rsidRPr="009B6174">
        <w:rPr>
          <w:color w:val="000000"/>
          <w:sz w:val="22"/>
          <w:szCs w:val="22"/>
        </w:rPr>
        <w:t xml:space="preserve"> обязательно представляет научному руководителю.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с предварительно отобранной литературой склад</w:t>
      </w:r>
      <w:r w:rsidRPr="009B6174">
        <w:rPr>
          <w:color w:val="000000"/>
          <w:sz w:val="22"/>
          <w:szCs w:val="22"/>
        </w:rPr>
        <w:t>ы</w:t>
      </w:r>
      <w:r w:rsidRPr="009B6174">
        <w:rPr>
          <w:color w:val="000000"/>
          <w:sz w:val="22"/>
          <w:szCs w:val="22"/>
        </w:rPr>
        <w:t>вается из следующих этапов: 1) предварительный просмотр; 2) внимательное чтение; 3) тщательная проработка прочитанного текста.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Предварительный просмотр книги осуществляется путем знакомства с аннотацией, введением (предисловием), заключ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нием и оглавлением, беглого чтения некоторых разделов книги. На данном этапе рекомендуется заполнить на нее библиограф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 xml:space="preserve">ческую карточку, в которой кроме библиографических сведений </w:t>
      </w:r>
      <w:r w:rsidRPr="009B6174">
        <w:rPr>
          <w:color w:val="000000"/>
          <w:sz w:val="22"/>
          <w:szCs w:val="22"/>
        </w:rPr>
        <w:lastRenderedPageBreak/>
        <w:t>(фамилия и инициалы автора, количество страниц) необходимо внести пометки:</w:t>
      </w:r>
    </w:p>
    <w:p w:rsidR="00C5641D" w:rsidRPr="009B6174" w:rsidRDefault="00C5641D" w:rsidP="00C3053C">
      <w:pPr>
        <w:shd w:val="clear" w:color="auto" w:fill="FFFFFF"/>
        <w:tabs>
          <w:tab w:val="left" w:pos="652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1)</w:t>
      </w:r>
      <w:r w:rsidRPr="009B6174">
        <w:rPr>
          <w:color w:val="000000"/>
          <w:sz w:val="22"/>
          <w:szCs w:val="22"/>
        </w:rPr>
        <w:tab/>
        <w:t xml:space="preserve">об основном содержании книги с точки зрения темы </w:t>
      </w:r>
      <w:r w:rsidR="00004D8F">
        <w:rPr>
          <w:color w:val="000000"/>
          <w:sz w:val="22"/>
          <w:szCs w:val="22"/>
        </w:rPr>
        <w:t>ку</w:t>
      </w:r>
      <w:r w:rsidR="00004D8F">
        <w:rPr>
          <w:color w:val="000000"/>
          <w:sz w:val="22"/>
          <w:szCs w:val="22"/>
        </w:rPr>
        <w:t>р</w:t>
      </w:r>
      <w:r w:rsidR="00004D8F">
        <w:rPr>
          <w:color w:val="000000"/>
          <w:sz w:val="22"/>
          <w:szCs w:val="22"/>
        </w:rPr>
        <w:t>совой работы</w:t>
      </w:r>
      <w:r w:rsidRPr="009B6174">
        <w:rPr>
          <w:color w:val="000000"/>
          <w:sz w:val="22"/>
          <w:szCs w:val="22"/>
        </w:rPr>
        <w:t>;</w:t>
      </w:r>
    </w:p>
    <w:p w:rsidR="00C5641D" w:rsidRPr="009B6174" w:rsidRDefault="00C5641D" w:rsidP="00C3053C">
      <w:pPr>
        <w:shd w:val="clear" w:color="auto" w:fill="FFFFFF"/>
        <w:tabs>
          <w:tab w:val="left" w:pos="655"/>
        </w:tabs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2)</w:t>
      </w:r>
      <w:r w:rsidRPr="009B6174">
        <w:rPr>
          <w:color w:val="000000"/>
          <w:sz w:val="22"/>
          <w:szCs w:val="22"/>
        </w:rPr>
        <w:tab/>
        <w:t>о целесообразности ее дальнейшего использования.</w:t>
      </w:r>
    </w:p>
    <w:p w:rsidR="00C5641D" w:rsidRPr="009B6174" w:rsidRDefault="00C5641D" w:rsidP="00C3053C">
      <w:pPr>
        <w:shd w:val="clear" w:color="auto" w:fill="FFFFFF"/>
        <w:tabs>
          <w:tab w:val="left" w:pos="655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На втором этапе при целенаправленном, внимательном чт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нии необходима последовательность чтения текста книги, рек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мендуется использование словарей.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После прочтения текста книги приступают к тщательной ее проработке, которая заключается в составлении выписок, плана, тезисов, конспекта.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Выписки </w:t>
      </w:r>
      <w:r w:rsidR="0046346F" w:rsidRPr="009B6174">
        <w:rPr>
          <w:i/>
          <w:sz w:val="22"/>
          <w:szCs w:val="22"/>
        </w:rPr>
        <w:t>–</w:t>
      </w:r>
      <w:r w:rsidRPr="009B6174">
        <w:rPr>
          <w:color w:val="000000"/>
          <w:sz w:val="22"/>
          <w:szCs w:val="22"/>
        </w:rPr>
        <w:t xml:space="preserve"> основа работы над книгой. Они содержат о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дельные положения книги, факты, цифровой и другой фактич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ский или иллюстративный материал. Выписки помогают 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брать необходимый материал, проанализировать точки зрения, выявить противоречия. В работе над книгой используют обычно два вида выписок: дословные (цитаты) и свободные (авторский текст излагается самостоятельно).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Составление плана </w:t>
      </w:r>
      <w:r w:rsidR="0046346F" w:rsidRPr="009B6174">
        <w:rPr>
          <w:i/>
          <w:sz w:val="22"/>
          <w:szCs w:val="22"/>
        </w:rPr>
        <w:t>–</w:t>
      </w:r>
      <w:r w:rsidRPr="009B6174">
        <w:rPr>
          <w:color w:val="000000"/>
          <w:sz w:val="22"/>
          <w:szCs w:val="22"/>
        </w:rPr>
        <w:t xml:space="preserve"> схематически записанной совокупн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сти коротко сформулированных мыслей и заголовков — рек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мендуется при чтении особо важных (фундаментальных) работ. План обобщенно отражает содержание книги и помогает во</w:t>
      </w:r>
      <w:r w:rsidRPr="009B6174">
        <w:rPr>
          <w:color w:val="000000"/>
          <w:sz w:val="22"/>
          <w:szCs w:val="22"/>
        </w:rPr>
        <w:t>с</w:t>
      </w:r>
      <w:r w:rsidRPr="009B6174">
        <w:rPr>
          <w:color w:val="000000"/>
          <w:sz w:val="22"/>
          <w:szCs w:val="22"/>
        </w:rPr>
        <w:t>становить в памяти прочитанное. Он является основой для 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ставления тезисов и конспектов.</w:t>
      </w:r>
    </w:p>
    <w:p w:rsidR="00C5641D" w:rsidRPr="009B6174" w:rsidRDefault="005A096B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Тезис </w:t>
      </w:r>
      <w:r w:rsidR="0046346F" w:rsidRPr="009B6174">
        <w:rPr>
          <w:i/>
          <w:sz w:val="22"/>
          <w:szCs w:val="22"/>
        </w:rPr>
        <w:t>–</w:t>
      </w:r>
      <w:r w:rsidR="00C5641D" w:rsidRPr="009B6174">
        <w:rPr>
          <w:color w:val="000000"/>
          <w:sz w:val="22"/>
          <w:szCs w:val="22"/>
        </w:rPr>
        <w:t xml:space="preserve"> это положение, содержащее существо значительной части текста, авторскую позицию, точку зрения. Эта форма з</w:t>
      </w:r>
      <w:r w:rsidR="00C5641D" w:rsidRPr="009B6174">
        <w:rPr>
          <w:color w:val="000000"/>
          <w:sz w:val="22"/>
          <w:szCs w:val="22"/>
        </w:rPr>
        <w:t>а</w:t>
      </w:r>
      <w:r w:rsidR="00C5641D" w:rsidRPr="009B6174">
        <w:rPr>
          <w:color w:val="000000"/>
          <w:sz w:val="22"/>
          <w:szCs w:val="22"/>
        </w:rPr>
        <w:t>писи позволяет обобщить материал, выразить его в кратких формулировках. Подготовка тезисов рекомендуется для крит</w:t>
      </w:r>
      <w:r w:rsidR="00C5641D" w:rsidRPr="009B6174">
        <w:rPr>
          <w:color w:val="000000"/>
          <w:sz w:val="22"/>
          <w:szCs w:val="22"/>
        </w:rPr>
        <w:t>и</w:t>
      </w:r>
      <w:r w:rsidR="00C5641D" w:rsidRPr="009B6174">
        <w:rPr>
          <w:color w:val="000000"/>
          <w:sz w:val="22"/>
          <w:szCs w:val="22"/>
        </w:rPr>
        <w:t>ческого анализа книги, когда необходимо выявить ошибочные суждения и сделать выводы.</w:t>
      </w:r>
    </w:p>
    <w:p w:rsidR="00C5641D" w:rsidRPr="009B6174" w:rsidRDefault="005A096B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Составление конспекта </w:t>
      </w:r>
      <w:r w:rsidR="0046346F" w:rsidRPr="009B6174">
        <w:rPr>
          <w:i/>
          <w:sz w:val="22"/>
          <w:szCs w:val="22"/>
        </w:rPr>
        <w:t>–</w:t>
      </w:r>
      <w:r w:rsidR="00C5641D" w:rsidRPr="009B6174">
        <w:rPr>
          <w:color w:val="000000"/>
          <w:sz w:val="22"/>
          <w:szCs w:val="22"/>
        </w:rPr>
        <w:t xml:space="preserve"> последовательное, по возможн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сти логически связное изложение литературного источника, с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держащее, как правило, план, тезисы и выписки. Конспектир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вать рекомендуется лишь те работы, которые непосредственно формируют теоретическую и методологическую основу курс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вой работы.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8"/>
          <w:szCs w:val="28"/>
        </w:rPr>
      </w:pPr>
    </w:p>
    <w:p w:rsidR="0046426C" w:rsidRPr="009B6174" w:rsidRDefault="00171515" w:rsidP="0046426C">
      <w:pPr>
        <w:shd w:val="clear" w:color="auto" w:fill="FFFFFF"/>
        <w:ind w:left="720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lastRenderedPageBreak/>
        <w:t>6</w:t>
      </w:r>
      <w:r w:rsidR="0046426C" w:rsidRPr="009B6174">
        <w:rPr>
          <w:b/>
          <w:color w:val="000000"/>
          <w:sz w:val="22"/>
          <w:szCs w:val="22"/>
        </w:rPr>
        <w:t xml:space="preserve">.Структура и содержание </w:t>
      </w:r>
      <w:r w:rsidR="00004D8F">
        <w:rPr>
          <w:b/>
          <w:color w:val="000000"/>
          <w:sz w:val="22"/>
          <w:szCs w:val="22"/>
        </w:rPr>
        <w:t>курсовой работы</w:t>
      </w:r>
    </w:p>
    <w:p w:rsidR="00C82BAA" w:rsidRPr="009B6174" w:rsidRDefault="00004D8F" w:rsidP="00C3053C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Курсовая работа </w:t>
      </w:r>
      <w:r w:rsidR="00C82BAA" w:rsidRPr="009B6174">
        <w:rPr>
          <w:sz w:val="22"/>
          <w:szCs w:val="22"/>
        </w:rPr>
        <w:t>долж</w:t>
      </w:r>
      <w:r>
        <w:rPr>
          <w:sz w:val="22"/>
          <w:szCs w:val="22"/>
        </w:rPr>
        <w:t>на</w:t>
      </w:r>
      <w:r w:rsidR="00C82BAA" w:rsidRPr="009B6174">
        <w:rPr>
          <w:sz w:val="22"/>
          <w:szCs w:val="22"/>
        </w:rPr>
        <w:t xml:space="preserve"> содержать следующие структурные элементы и в следующем порядке: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титульный лист (прил. 1);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задание (прил. 2);</w:t>
      </w:r>
    </w:p>
    <w:p w:rsidR="0082400D" w:rsidRPr="009B6174" w:rsidRDefault="0082400D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рецензия (прил.3);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содержание;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введение;</w:t>
      </w:r>
    </w:p>
    <w:p w:rsidR="0046426C" w:rsidRPr="009B6174" w:rsidRDefault="00C82BAA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основная</w:t>
      </w:r>
      <w:r w:rsidR="0046426C" w:rsidRPr="009B6174">
        <w:rPr>
          <w:sz w:val="22"/>
          <w:szCs w:val="22"/>
        </w:rPr>
        <w:t xml:space="preserve"> часть;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заключение;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список </w:t>
      </w:r>
      <w:r w:rsidR="004D05FD" w:rsidRPr="009B6174">
        <w:rPr>
          <w:sz w:val="22"/>
          <w:szCs w:val="22"/>
        </w:rPr>
        <w:t>литературы</w:t>
      </w:r>
      <w:r w:rsidRPr="009B6174">
        <w:rPr>
          <w:sz w:val="22"/>
          <w:szCs w:val="22"/>
        </w:rPr>
        <w:t>;</w:t>
      </w:r>
    </w:p>
    <w:p w:rsidR="0046426C" w:rsidRPr="009B6174" w:rsidRDefault="004D05FD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приложения (при необходимости).</w:t>
      </w:r>
    </w:p>
    <w:p w:rsidR="000E30A3" w:rsidRPr="009B6174" w:rsidRDefault="000E30A3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Содержание</w:t>
      </w:r>
      <w:r w:rsidRPr="009B6174">
        <w:rPr>
          <w:sz w:val="22"/>
          <w:szCs w:val="22"/>
        </w:rPr>
        <w:t xml:space="preserve"> содержит пронумерованные названия глав и параграфов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>, с ука</w:t>
      </w:r>
      <w:r w:rsidR="00B7735B" w:rsidRPr="009B6174">
        <w:rPr>
          <w:sz w:val="22"/>
          <w:szCs w:val="22"/>
        </w:rPr>
        <w:t>занием номеров страниц</w:t>
      </w:r>
      <w:r w:rsidRPr="009B6174">
        <w:rPr>
          <w:sz w:val="22"/>
          <w:szCs w:val="22"/>
        </w:rPr>
        <w:t>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Введение </w:t>
      </w:r>
      <w:r w:rsidRPr="009B6174">
        <w:rPr>
          <w:sz w:val="22"/>
          <w:szCs w:val="22"/>
        </w:rPr>
        <w:t>включает следующие элементы: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>Актуальность темы исследования</w:t>
      </w:r>
      <w:r w:rsidRPr="009B6174">
        <w:rPr>
          <w:sz w:val="22"/>
          <w:szCs w:val="22"/>
        </w:rPr>
        <w:t xml:space="preserve"> – значимость, важность, приоритетность среди других тем и событий.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Степень изученности темы – </w:t>
      </w:r>
      <w:r w:rsidRPr="009B6174">
        <w:rPr>
          <w:sz w:val="22"/>
          <w:szCs w:val="22"/>
        </w:rPr>
        <w:t>указать Ф.И.О. авторов, кот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рые занимались изучением данной проблемы, и результаты их исследований.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Объект исследования – </w:t>
      </w:r>
      <w:r w:rsidRPr="009B6174">
        <w:rPr>
          <w:sz w:val="22"/>
          <w:szCs w:val="22"/>
        </w:rPr>
        <w:t>проблемная ситуация, которая ра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сматривает предмет исследования во всех взаимосвязях, т.е. о</w:t>
      </w:r>
      <w:r w:rsidRPr="009B6174">
        <w:rPr>
          <w:sz w:val="22"/>
          <w:szCs w:val="22"/>
        </w:rPr>
        <w:t>б</w:t>
      </w:r>
      <w:r w:rsidRPr="009B6174">
        <w:rPr>
          <w:sz w:val="22"/>
          <w:szCs w:val="22"/>
        </w:rPr>
        <w:t>ласть деятельности.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Предмет исследования – </w:t>
      </w:r>
      <w:r w:rsidRPr="009B6174">
        <w:rPr>
          <w:sz w:val="22"/>
          <w:szCs w:val="22"/>
        </w:rPr>
        <w:t>отдельный элемент или процесс в рамках объекта исследования.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Цель исследования – </w:t>
      </w:r>
      <w:r w:rsidRPr="009B6174">
        <w:rPr>
          <w:sz w:val="22"/>
          <w:szCs w:val="22"/>
        </w:rPr>
        <w:t>предварительная формулировка 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зультата исследования, определение оптимальных путей реш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ния задач в условиях выбора методов в процессе подготовки ВКР.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Задачи исследования – </w:t>
      </w:r>
      <w:r w:rsidRPr="009B6174">
        <w:rPr>
          <w:sz w:val="22"/>
          <w:szCs w:val="22"/>
        </w:rPr>
        <w:t>конкретные последовательные этапы решения проблемы исследования по достижении основной цели.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Методы исследования – </w:t>
      </w:r>
      <w:r w:rsidRPr="009B6174">
        <w:rPr>
          <w:sz w:val="22"/>
          <w:szCs w:val="22"/>
        </w:rPr>
        <w:t>способы получения достоверных научных знаний, умений, практических навыков и данных в ра</w:t>
      </w:r>
      <w:r w:rsidRPr="009B6174">
        <w:rPr>
          <w:sz w:val="22"/>
          <w:szCs w:val="22"/>
        </w:rPr>
        <w:t>з</w:t>
      </w:r>
      <w:r w:rsidRPr="009B6174">
        <w:rPr>
          <w:sz w:val="22"/>
          <w:szCs w:val="22"/>
        </w:rPr>
        <w:t>личных сферах жизнедеятельности.</w:t>
      </w:r>
    </w:p>
    <w:p w:rsidR="00390B7F" w:rsidRPr="009B6174" w:rsidRDefault="0046426C" w:rsidP="00C3053C">
      <w:pPr>
        <w:widowControl w:val="0"/>
        <w:shd w:val="clear" w:color="auto" w:fill="FFFFFF"/>
        <w:tabs>
          <w:tab w:val="left" w:pos="567"/>
          <w:tab w:val="left" w:pos="4849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Основная часть </w:t>
      </w:r>
      <w:r w:rsidR="00004D8F">
        <w:rPr>
          <w:b/>
          <w:i/>
          <w:sz w:val="22"/>
          <w:szCs w:val="22"/>
        </w:rPr>
        <w:t xml:space="preserve">работы </w:t>
      </w:r>
      <w:r w:rsidRPr="009B6174">
        <w:rPr>
          <w:sz w:val="22"/>
          <w:szCs w:val="22"/>
        </w:rPr>
        <w:t>включает главы, состоящие из п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раграфов, последовательно и логично раскрывающие содерж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ние исследования.</w:t>
      </w:r>
      <w:r w:rsidR="00390B7F" w:rsidRPr="009B6174">
        <w:rPr>
          <w:color w:val="000000"/>
          <w:sz w:val="22"/>
          <w:szCs w:val="22"/>
        </w:rPr>
        <w:t xml:space="preserve"> В каждой главе должно быть не менее двух </w:t>
      </w:r>
      <w:r w:rsidR="00390B7F" w:rsidRPr="009B6174">
        <w:rPr>
          <w:color w:val="000000"/>
          <w:sz w:val="22"/>
          <w:szCs w:val="22"/>
        </w:rPr>
        <w:lastRenderedPageBreak/>
        <w:t>параграфов. Объем каждого параграфа должен составлять не менее шести страниц.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Типовая структура основной части </w:t>
      </w:r>
      <w:r w:rsidR="00004D8F">
        <w:rPr>
          <w:b/>
          <w:bCs/>
          <w:color w:val="000000"/>
          <w:sz w:val="22"/>
          <w:szCs w:val="22"/>
          <w:lang w:eastAsia="zh-CN"/>
        </w:rPr>
        <w:t>курсовой работы</w:t>
      </w:r>
      <w:r w:rsidRPr="009B6174">
        <w:rPr>
          <w:b/>
          <w:bCs/>
          <w:color w:val="000000"/>
          <w:sz w:val="22"/>
          <w:szCs w:val="22"/>
          <w:lang w:eastAsia="zh-CN"/>
        </w:rPr>
        <w:t xml:space="preserve"> </w:t>
      </w:r>
      <w:r w:rsidRPr="009B6174">
        <w:rPr>
          <w:color w:val="000000"/>
          <w:sz w:val="22"/>
          <w:szCs w:val="22"/>
          <w:lang w:eastAsia="zh-CN"/>
        </w:rPr>
        <w:t>вкл</w:t>
      </w:r>
      <w:r w:rsidRPr="009B6174">
        <w:rPr>
          <w:color w:val="000000"/>
          <w:sz w:val="22"/>
          <w:szCs w:val="22"/>
          <w:lang w:eastAsia="zh-CN"/>
        </w:rPr>
        <w:t>ю</w:t>
      </w:r>
      <w:r w:rsidRPr="009B6174">
        <w:rPr>
          <w:color w:val="000000"/>
          <w:sz w:val="22"/>
          <w:szCs w:val="22"/>
          <w:lang w:eastAsia="zh-CN"/>
        </w:rPr>
        <w:t>чает следующие главы:</w:t>
      </w:r>
    </w:p>
    <w:p w:rsidR="00CC6C35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Глава 1. </w:t>
      </w:r>
      <w:r w:rsidR="00CC6C35" w:rsidRPr="009B6174">
        <w:rPr>
          <w:color w:val="000000"/>
          <w:sz w:val="22"/>
          <w:szCs w:val="22"/>
          <w:lang w:eastAsia="zh-CN"/>
        </w:rPr>
        <w:t>Теоретическая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Глава </w:t>
      </w:r>
      <w:r w:rsidR="00597B21" w:rsidRPr="009B6174">
        <w:rPr>
          <w:color w:val="000000"/>
          <w:sz w:val="22"/>
          <w:szCs w:val="22"/>
          <w:lang w:eastAsia="zh-CN"/>
        </w:rPr>
        <w:t>2</w:t>
      </w:r>
      <w:r w:rsidRPr="009B6174">
        <w:rPr>
          <w:color w:val="000000"/>
          <w:sz w:val="22"/>
          <w:szCs w:val="22"/>
          <w:lang w:eastAsia="zh-CN"/>
        </w:rPr>
        <w:t xml:space="preserve">. </w:t>
      </w:r>
      <w:r w:rsidR="00132189" w:rsidRPr="009B6174">
        <w:rPr>
          <w:color w:val="000000"/>
          <w:sz w:val="22"/>
          <w:szCs w:val="22"/>
          <w:lang w:eastAsia="zh-CN"/>
        </w:rPr>
        <w:t>Аналитическая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>Глава</w:t>
      </w:r>
      <w:r w:rsidR="00597B21" w:rsidRPr="009B6174">
        <w:rPr>
          <w:color w:val="000000"/>
          <w:sz w:val="22"/>
          <w:szCs w:val="22"/>
          <w:lang w:eastAsia="zh-CN"/>
        </w:rPr>
        <w:t xml:space="preserve"> 3</w:t>
      </w:r>
      <w:r w:rsidRPr="009B6174">
        <w:rPr>
          <w:color w:val="000000"/>
          <w:sz w:val="22"/>
          <w:szCs w:val="22"/>
          <w:lang w:eastAsia="zh-CN"/>
        </w:rPr>
        <w:t>. Проектная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  <w:lang w:eastAsia="zh-CN"/>
        </w:rPr>
        <w:t xml:space="preserve">Специфика темы </w:t>
      </w:r>
      <w:r w:rsidR="00004D8F">
        <w:rPr>
          <w:color w:val="000000"/>
          <w:sz w:val="22"/>
          <w:szCs w:val="22"/>
          <w:lang w:eastAsia="zh-CN"/>
        </w:rPr>
        <w:t>курсовой работы</w:t>
      </w:r>
      <w:r w:rsidRPr="009B6174">
        <w:rPr>
          <w:color w:val="000000"/>
          <w:sz w:val="22"/>
          <w:szCs w:val="22"/>
          <w:lang w:eastAsia="zh-CN"/>
        </w:rPr>
        <w:t xml:space="preserve"> предопределяет введение в структуру дополнительных глав. 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Заключение</w:t>
      </w:r>
      <w:r w:rsidRPr="009B6174">
        <w:rPr>
          <w:b/>
          <w:sz w:val="22"/>
          <w:szCs w:val="22"/>
        </w:rPr>
        <w:t xml:space="preserve"> </w:t>
      </w:r>
      <w:r w:rsidRPr="009B6174">
        <w:rPr>
          <w:sz w:val="22"/>
          <w:szCs w:val="22"/>
        </w:rPr>
        <w:t xml:space="preserve">содержит выводы по теме </w:t>
      </w:r>
      <w:r w:rsidR="003B04F0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>, конкретные предложения и рекомендации по исследуемым вопросам.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Выводы являются конкретизацией основных положений </w:t>
      </w:r>
      <w:r w:rsidR="00991036">
        <w:rPr>
          <w:sz w:val="22"/>
          <w:szCs w:val="22"/>
        </w:rPr>
        <w:t>р</w:t>
      </w:r>
      <w:r w:rsidR="00991036">
        <w:rPr>
          <w:sz w:val="22"/>
          <w:szCs w:val="22"/>
        </w:rPr>
        <w:t>а</w:t>
      </w:r>
      <w:r w:rsidR="00991036">
        <w:rPr>
          <w:sz w:val="22"/>
          <w:szCs w:val="22"/>
        </w:rPr>
        <w:t>боты</w:t>
      </w:r>
      <w:r w:rsidRPr="009B6174">
        <w:rPr>
          <w:sz w:val="22"/>
          <w:szCs w:val="22"/>
        </w:rPr>
        <w:t>. Здесь не следует помещать новые положения или разв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 xml:space="preserve">вать не вытекающие из содержания </w:t>
      </w:r>
      <w:r w:rsidR="00004D8F">
        <w:rPr>
          <w:sz w:val="22"/>
          <w:szCs w:val="22"/>
        </w:rPr>
        <w:t xml:space="preserve">работы </w:t>
      </w:r>
      <w:r w:rsidRPr="009B6174">
        <w:rPr>
          <w:sz w:val="22"/>
          <w:szCs w:val="22"/>
        </w:rPr>
        <w:t>идеи. Выводы пре</w:t>
      </w:r>
      <w:r w:rsidRPr="009B6174">
        <w:rPr>
          <w:sz w:val="22"/>
          <w:szCs w:val="22"/>
        </w:rPr>
        <w:t>д</w:t>
      </w:r>
      <w:r w:rsidRPr="009B6174">
        <w:rPr>
          <w:sz w:val="22"/>
          <w:szCs w:val="22"/>
        </w:rPr>
        <w:t>ставляют собой результат теоретического осмысления и практ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ческой оценки исследуемой проблемы, с указанием как отриц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тельных, так и положительных моментов. Они являются обо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нованием для определения необходимости и целесообразности проведения рекомендуемых автором мероприятий.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Предложения и рекомендации должны быть органически увязаны с выводами и направлены на улучшение функционир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вания исследуемого объекта. При разработке предложений и рекомендаций обращается внимание на их обоснованность, 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альность и практическую приемлемость.</w:t>
      </w:r>
    </w:p>
    <w:p w:rsidR="00A42BBB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Список использованных источников</w:t>
      </w:r>
      <w:r w:rsidRPr="009B6174">
        <w:rPr>
          <w:sz w:val="22"/>
          <w:szCs w:val="22"/>
        </w:rPr>
        <w:t xml:space="preserve"> заканчивает излож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ние текста работы. В него включают только те издания, которые были изучены и использованы в процессе подготовки работы</w:t>
      </w:r>
      <w:r w:rsidR="00A42BBB" w:rsidRPr="009B6174">
        <w:rPr>
          <w:sz w:val="22"/>
          <w:szCs w:val="22"/>
        </w:rPr>
        <w:t xml:space="preserve">. </w:t>
      </w:r>
      <w:r w:rsidR="00A42BBB" w:rsidRPr="009B6174">
        <w:rPr>
          <w:color w:val="000000"/>
          <w:sz w:val="22"/>
          <w:szCs w:val="22"/>
        </w:rPr>
        <w:t xml:space="preserve">На </w:t>
      </w:r>
      <w:r w:rsidR="00A42BBB" w:rsidRPr="009B6174">
        <w:rPr>
          <w:i/>
          <w:color w:val="000000"/>
          <w:sz w:val="22"/>
          <w:szCs w:val="22"/>
        </w:rPr>
        <w:t xml:space="preserve">каждый </w:t>
      </w:r>
      <w:r w:rsidR="00A42BBB" w:rsidRPr="009B6174">
        <w:rPr>
          <w:color w:val="000000"/>
          <w:sz w:val="22"/>
          <w:szCs w:val="22"/>
        </w:rPr>
        <w:t>источник, указанный в списке литературы, должна быть в тексте ссылка.</w:t>
      </w:r>
      <w:r w:rsidR="00A42BBB" w:rsidRPr="009B6174">
        <w:rPr>
          <w:sz w:val="22"/>
          <w:szCs w:val="22"/>
        </w:rPr>
        <w:t xml:space="preserve"> Список использованной литературы до</w:t>
      </w:r>
      <w:r w:rsidR="00A42BBB" w:rsidRPr="009B6174">
        <w:rPr>
          <w:sz w:val="22"/>
          <w:szCs w:val="22"/>
        </w:rPr>
        <w:t>л</w:t>
      </w:r>
      <w:r w:rsidR="00A42BBB" w:rsidRPr="009B6174">
        <w:rPr>
          <w:sz w:val="22"/>
          <w:szCs w:val="22"/>
        </w:rPr>
        <w:t>жен включать не менее 5-10 наименований по нормативно-правовой базе и не менее 20-30 наименований других источн</w:t>
      </w:r>
      <w:r w:rsidR="00A42BBB" w:rsidRPr="009B6174">
        <w:rPr>
          <w:sz w:val="22"/>
          <w:szCs w:val="22"/>
        </w:rPr>
        <w:t>и</w:t>
      </w:r>
      <w:r w:rsidR="00A42BBB" w:rsidRPr="009B6174">
        <w:rPr>
          <w:sz w:val="22"/>
          <w:szCs w:val="22"/>
        </w:rPr>
        <w:t xml:space="preserve">ков. </w:t>
      </w:r>
    </w:p>
    <w:p w:rsidR="00D14A95" w:rsidRPr="009B6174" w:rsidRDefault="00D14A95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Использованные источники располагаются в такой послед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вательности:</w:t>
      </w:r>
    </w:p>
    <w:p w:rsidR="00D14A95" w:rsidRPr="009B6174" w:rsidRDefault="00D14A95" w:rsidP="00C3053C">
      <w:pPr>
        <w:numPr>
          <w:ilvl w:val="0"/>
          <w:numId w:val="7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Нормативно-правовые документы.</w:t>
      </w:r>
    </w:p>
    <w:p w:rsidR="00D14A95" w:rsidRPr="009B6174" w:rsidRDefault="00D14A95" w:rsidP="00C3053C">
      <w:pPr>
        <w:numPr>
          <w:ilvl w:val="0"/>
          <w:numId w:val="8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Специальная литература.</w:t>
      </w:r>
    </w:p>
    <w:p w:rsidR="00A472F5" w:rsidRPr="009B6174" w:rsidRDefault="00A472F5" w:rsidP="00C3053C">
      <w:pPr>
        <w:numPr>
          <w:ilvl w:val="0"/>
          <w:numId w:val="8"/>
        </w:numPr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Источники на иностранных языках.</w:t>
      </w:r>
    </w:p>
    <w:p w:rsidR="00D14A95" w:rsidRPr="009B6174" w:rsidRDefault="00D14A95" w:rsidP="00C3053C">
      <w:pPr>
        <w:numPr>
          <w:ilvl w:val="0"/>
          <w:numId w:val="8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Интернет-ресурсы.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lastRenderedPageBreak/>
        <w:t>Список использованной литературы имеет сквозную ед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ную нумерацию.</w:t>
      </w:r>
      <w:r w:rsidRPr="009B6174">
        <w:rPr>
          <w:sz w:val="22"/>
          <w:szCs w:val="22"/>
        </w:rPr>
        <w:t xml:space="preserve"> </w:t>
      </w:r>
      <w:r w:rsidRPr="009B6174">
        <w:rPr>
          <w:color w:val="000000"/>
          <w:sz w:val="22"/>
          <w:szCs w:val="22"/>
        </w:rPr>
        <w:t>Источники следует нумеровать арабскими цифрами и печатать с нового абзаца.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Нормативные правовые акты должны приводиться в сл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дующей последовательности: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1) конституции (Российской Федерации,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2)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законы (федеральные,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3)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указы (Президента РФ, высших должностных лиц суб</w:t>
      </w:r>
      <w:r w:rsidRPr="009B6174">
        <w:rPr>
          <w:color w:val="000000"/>
          <w:sz w:val="22"/>
          <w:szCs w:val="22"/>
        </w:rPr>
        <w:t>ъ</w:t>
      </w:r>
      <w:r w:rsidRPr="009B6174">
        <w:rPr>
          <w:color w:val="000000"/>
          <w:sz w:val="22"/>
          <w:szCs w:val="22"/>
        </w:rPr>
        <w:t>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4)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постановления (Правительства РФ, высших исполнител</w:t>
      </w:r>
      <w:r w:rsidRPr="009B6174">
        <w:rPr>
          <w:color w:val="000000"/>
          <w:sz w:val="22"/>
          <w:szCs w:val="22"/>
        </w:rPr>
        <w:t>ь</w:t>
      </w:r>
      <w:r w:rsidRPr="009B6174">
        <w:rPr>
          <w:color w:val="000000"/>
          <w:sz w:val="22"/>
          <w:szCs w:val="22"/>
        </w:rPr>
        <w:t>ных органов государственной власти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5)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нормативные правовые акты органов местного сам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управления;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6)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письма, инструкции, распоряжения, приказы министерств и ведомств.</w:t>
      </w:r>
    </w:p>
    <w:p w:rsidR="00A42BBB" w:rsidRPr="009B6174" w:rsidRDefault="00A42BBB" w:rsidP="00C3053C">
      <w:p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В списке использованной литературы нормативные прав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вые акты одинаковой юридической силы располагаются строго в хронологическом порядке по мере их принятия (от ранее пр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нятых к более поздним документам).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При библиографическом описании нормативных правовых актов сначала указывается статус документа (например, Фед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ральный закон, Указ Президента РФ и т.п.), затем его название, после чего приводится дата принятия документа, его номер и дата последней редакции.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Специальная литература включает монографии, научные статьи, учебники, учебные пособия, статистические сборники, статьи в периодических изданиях и др.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Информация, размещенная в Интернете, является электро</w:t>
      </w:r>
      <w:r w:rsidRPr="009B6174">
        <w:rPr>
          <w:color w:val="000000"/>
          <w:sz w:val="22"/>
          <w:szCs w:val="22"/>
        </w:rPr>
        <w:t>н</w:t>
      </w:r>
      <w:r w:rsidRPr="009B6174">
        <w:rPr>
          <w:color w:val="000000"/>
          <w:sz w:val="22"/>
          <w:szCs w:val="22"/>
        </w:rPr>
        <w:t>ным ресурсом удаленного доступа</w:t>
      </w:r>
      <w:r w:rsidR="00D14A95" w:rsidRPr="009B6174">
        <w:rPr>
          <w:color w:val="000000"/>
          <w:sz w:val="22"/>
          <w:szCs w:val="22"/>
        </w:rPr>
        <w:t>.</w:t>
      </w:r>
      <w:r w:rsidRPr="009B6174">
        <w:rPr>
          <w:color w:val="000000"/>
          <w:sz w:val="22"/>
          <w:szCs w:val="22"/>
        </w:rPr>
        <w:t xml:space="preserve"> 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В </w:t>
      </w:r>
      <w:r w:rsidRPr="009B6174">
        <w:rPr>
          <w:b/>
          <w:i/>
          <w:sz w:val="22"/>
          <w:szCs w:val="22"/>
        </w:rPr>
        <w:t xml:space="preserve">приложении </w:t>
      </w:r>
      <w:r w:rsidRPr="009B6174">
        <w:rPr>
          <w:sz w:val="22"/>
          <w:szCs w:val="22"/>
        </w:rPr>
        <w:t>приводятся различные копии статистич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ских и других материалов, отчетности исследуемого объекта, промежуточные расчеты, таблицы дополнительных цифровых данных, формулы, расчеты, на основе которых составлены о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 xml:space="preserve">новные таблицы, содержащиеся в тексте, и на которые делаются ссылки в </w:t>
      </w:r>
      <w:r w:rsidR="002D579F" w:rsidRPr="009B6174">
        <w:rPr>
          <w:sz w:val="22"/>
          <w:szCs w:val="22"/>
        </w:rPr>
        <w:t>курсовом проекте</w:t>
      </w:r>
      <w:r w:rsidRPr="009B6174">
        <w:rPr>
          <w:sz w:val="22"/>
          <w:szCs w:val="22"/>
        </w:rPr>
        <w:t>.</w:t>
      </w:r>
    </w:p>
    <w:p w:rsidR="00C3053C" w:rsidRPr="009B6174" w:rsidRDefault="00C3053C" w:rsidP="0022601F">
      <w:pPr>
        <w:ind w:firstLine="426"/>
        <w:jc w:val="center"/>
        <w:rPr>
          <w:b/>
          <w:sz w:val="22"/>
          <w:szCs w:val="22"/>
        </w:rPr>
      </w:pPr>
    </w:p>
    <w:p w:rsidR="00005C92" w:rsidRPr="009B6174" w:rsidRDefault="00005C92" w:rsidP="0022601F">
      <w:pPr>
        <w:ind w:firstLine="426"/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 xml:space="preserve">7. Содержание основной части </w:t>
      </w:r>
      <w:r w:rsidR="00004D8F">
        <w:rPr>
          <w:b/>
          <w:sz w:val="22"/>
          <w:szCs w:val="22"/>
        </w:rPr>
        <w:t>курсовой работы</w:t>
      </w:r>
    </w:p>
    <w:p w:rsidR="00143F8D" w:rsidRPr="009B6174" w:rsidRDefault="00DF178E" w:rsidP="002E0DC7">
      <w:pPr>
        <w:ind w:firstLine="397"/>
        <w:jc w:val="both"/>
        <w:rPr>
          <w:b/>
          <w:i/>
          <w:sz w:val="22"/>
          <w:szCs w:val="22"/>
          <w:lang w:eastAsia="zh-CN"/>
        </w:rPr>
      </w:pPr>
      <w:r w:rsidRPr="009B6174">
        <w:rPr>
          <w:b/>
          <w:i/>
          <w:sz w:val="22"/>
          <w:szCs w:val="22"/>
        </w:rPr>
        <w:lastRenderedPageBreak/>
        <w:t xml:space="preserve">Теоретическая часть. </w:t>
      </w:r>
      <w:r w:rsidRPr="009B6174">
        <w:rPr>
          <w:sz w:val="22"/>
          <w:szCs w:val="22"/>
        </w:rPr>
        <w:t>В данной</w:t>
      </w:r>
      <w:r w:rsidR="00A2675F" w:rsidRPr="009B6174">
        <w:rPr>
          <w:color w:val="000000"/>
          <w:sz w:val="22"/>
          <w:szCs w:val="22"/>
        </w:rPr>
        <w:t xml:space="preserve"> </w:t>
      </w:r>
      <w:r w:rsidR="003B40B0" w:rsidRPr="009B6174">
        <w:rPr>
          <w:color w:val="000000"/>
          <w:sz w:val="22"/>
          <w:szCs w:val="22"/>
        </w:rPr>
        <w:t>главе</w:t>
      </w:r>
      <w:r w:rsidRPr="009B6174">
        <w:rPr>
          <w:color w:val="000000"/>
          <w:sz w:val="22"/>
          <w:szCs w:val="22"/>
        </w:rPr>
        <w:t xml:space="preserve"> 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>на основе изучения литературы, систематизации современных экономических и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>с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 xml:space="preserve">следований по теме </w:t>
      </w:r>
      <w:r w:rsidR="00004D8F">
        <w:rPr>
          <w:rFonts w:ascii="TimesET" w:hAnsi="TimesET"/>
          <w:color w:val="000000"/>
          <w:sz w:val="22"/>
          <w:szCs w:val="22"/>
          <w:lang w:eastAsia="ar-SA"/>
        </w:rPr>
        <w:t>курсовой работы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 xml:space="preserve"> рассматриваются </w:t>
      </w:r>
      <w:r w:rsidR="00143F8D" w:rsidRPr="009B6174">
        <w:rPr>
          <w:color w:val="000000"/>
          <w:sz w:val="22"/>
          <w:szCs w:val="22"/>
          <w:lang w:eastAsia="ar-SA"/>
        </w:rPr>
        <w:t>осно</w:t>
      </w:r>
      <w:r w:rsidR="00143F8D" w:rsidRPr="009B6174">
        <w:rPr>
          <w:color w:val="000000"/>
          <w:sz w:val="22"/>
          <w:szCs w:val="22"/>
          <w:lang w:eastAsia="ar-SA"/>
        </w:rPr>
        <w:t>в</w:t>
      </w:r>
      <w:r w:rsidR="00143F8D" w:rsidRPr="009B6174">
        <w:rPr>
          <w:color w:val="000000"/>
          <w:sz w:val="22"/>
          <w:szCs w:val="22"/>
          <w:lang w:eastAsia="ar-SA"/>
        </w:rPr>
        <w:t>ные теоретические вопросы по изучаемой проблеме, обобщаю</w:t>
      </w:r>
      <w:r w:rsidR="00143F8D" w:rsidRPr="009B6174">
        <w:rPr>
          <w:color w:val="000000"/>
          <w:sz w:val="22"/>
          <w:szCs w:val="22"/>
          <w:lang w:eastAsia="ar-SA"/>
        </w:rPr>
        <w:t>т</w:t>
      </w:r>
      <w:r w:rsidR="00143F8D" w:rsidRPr="009B6174">
        <w:rPr>
          <w:color w:val="000000"/>
          <w:sz w:val="22"/>
          <w:szCs w:val="22"/>
          <w:lang w:eastAsia="ar-SA"/>
        </w:rPr>
        <w:t xml:space="preserve">ся мнения, взгляды экономистов и практиков и формулируется собственное мнение </w:t>
      </w:r>
      <w:r w:rsidR="001E6FE8" w:rsidRPr="009B6174">
        <w:rPr>
          <w:color w:val="000000"/>
          <w:sz w:val="22"/>
          <w:szCs w:val="22"/>
          <w:lang w:eastAsia="ar-SA"/>
        </w:rPr>
        <w:t>обучающегося</w:t>
      </w:r>
      <w:r w:rsidR="00143F8D" w:rsidRPr="009B6174">
        <w:rPr>
          <w:color w:val="000000"/>
          <w:sz w:val="22"/>
          <w:szCs w:val="22"/>
          <w:lang w:eastAsia="ar-SA"/>
        </w:rPr>
        <w:t xml:space="preserve"> по отношению к ним. </w:t>
      </w:r>
    </w:p>
    <w:p w:rsidR="00D03CCE" w:rsidRPr="009B6174" w:rsidRDefault="008D2959" w:rsidP="002E0DC7">
      <w:pPr>
        <w:ind w:firstLine="397"/>
        <w:jc w:val="both"/>
        <w:rPr>
          <w:color w:val="000000"/>
          <w:sz w:val="22"/>
          <w:szCs w:val="22"/>
        </w:rPr>
      </w:pPr>
      <w:r w:rsidRPr="009B6174">
        <w:rPr>
          <w:b/>
          <w:i/>
          <w:sz w:val="22"/>
          <w:szCs w:val="22"/>
          <w:lang w:eastAsia="zh-CN"/>
        </w:rPr>
        <w:t>Аналитическая часть.</w:t>
      </w:r>
      <w:r w:rsidR="009E3F9B" w:rsidRPr="009B6174">
        <w:rPr>
          <w:b/>
          <w:i/>
          <w:lang w:eastAsia="zh-CN"/>
        </w:rPr>
        <w:t xml:space="preserve"> </w:t>
      </w:r>
      <w:r w:rsidR="000A12E3" w:rsidRPr="009B6174">
        <w:rPr>
          <w:color w:val="000000"/>
          <w:sz w:val="22"/>
          <w:szCs w:val="22"/>
        </w:rPr>
        <w:t xml:space="preserve">Вторая глава </w:t>
      </w:r>
      <w:r w:rsidR="00004D8F">
        <w:rPr>
          <w:color w:val="000000"/>
          <w:sz w:val="22"/>
          <w:szCs w:val="22"/>
        </w:rPr>
        <w:t>курсовой работы</w:t>
      </w:r>
      <w:r w:rsidR="000A12E3" w:rsidRPr="009B6174">
        <w:rPr>
          <w:color w:val="000000"/>
          <w:sz w:val="22"/>
          <w:szCs w:val="22"/>
        </w:rPr>
        <w:t xml:space="preserve"> н</w:t>
      </w:r>
      <w:r w:rsidR="000A12E3" w:rsidRPr="009B6174">
        <w:rPr>
          <w:color w:val="000000"/>
          <w:sz w:val="22"/>
          <w:szCs w:val="22"/>
        </w:rPr>
        <w:t>о</w:t>
      </w:r>
      <w:r w:rsidR="000A12E3" w:rsidRPr="009B6174">
        <w:rPr>
          <w:color w:val="000000"/>
          <w:sz w:val="22"/>
          <w:szCs w:val="22"/>
        </w:rPr>
        <w:t>сит прикладной характер и, как правило, посвящена глубокому и всестороннему анализу исследуемого объекта по данным ст</w:t>
      </w:r>
      <w:r w:rsidR="000A12E3" w:rsidRPr="009B6174">
        <w:rPr>
          <w:color w:val="000000"/>
          <w:sz w:val="22"/>
          <w:szCs w:val="22"/>
        </w:rPr>
        <w:t>а</w:t>
      </w:r>
      <w:r w:rsidR="000A12E3" w:rsidRPr="009B6174">
        <w:rPr>
          <w:color w:val="000000"/>
          <w:sz w:val="22"/>
          <w:szCs w:val="22"/>
        </w:rPr>
        <w:t xml:space="preserve">тистической, бухгалтерской и финансовой отчетности не менее чем за последние три года. Анализ целесообразно строить по принципу постепенного сужения диапазона рассматриваемых вопросов, то есть от общих к конкретным прикладным. Текст второй главы </w:t>
      </w:r>
      <w:r w:rsidR="00004D8F">
        <w:rPr>
          <w:color w:val="000000"/>
          <w:sz w:val="22"/>
          <w:szCs w:val="22"/>
        </w:rPr>
        <w:t>курсовой работы</w:t>
      </w:r>
      <w:r w:rsidR="000A12E3" w:rsidRPr="009B6174">
        <w:rPr>
          <w:color w:val="000000"/>
          <w:sz w:val="22"/>
          <w:szCs w:val="22"/>
        </w:rPr>
        <w:t xml:space="preserve"> должен быть иллюстрирован таблицами и рисунками. Количество таблиц, графиков и ди</w:t>
      </w:r>
      <w:r w:rsidR="000A12E3" w:rsidRPr="009B6174">
        <w:rPr>
          <w:color w:val="000000"/>
          <w:sz w:val="22"/>
          <w:szCs w:val="22"/>
        </w:rPr>
        <w:t>а</w:t>
      </w:r>
      <w:r w:rsidR="000A12E3" w:rsidRPr="009B6174">
        <w:rPr>
          <w:color w:val="000000"/>
          <w:sz w:val="22"/>
          <w:szCs w:val="22"/>
        </w:rPr>
        <w:t xml:space="preserve">грамм может изменяться по усмотрению научного руководителя в зависимости от темы </w:t>
      </w:r>
      <w:r w:rsidR="00004D8F">
        <w:rPr>
          <w:color w:val="000000"/>
          <w:sz w:val="22"/>
          <w:szCs w:val="22"/>
        </w:rPr>
        <w:t>курсовой работы</w:t>
      </w:r>
      <w:r w:rsidR="000A12E3" w:rsidRPr="009B6174">
        <w:rPr>
          <w:color w:val="000000"/>
          <w:sz w:val="22"/>
          <w:szCs w:val="22"/>
        </w:rPr>
        <w:t>.</w:t>
      </w:r>
    </w:p>
    <w:p w:rsidR="00111B05" w:rsidRPr="009B6174" w:rsidRDefault="008D2959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b/>
          <w:i/>
          <w:sz w:val="22"/>
          <w:szCs w:val="22"/>
          <w:lang w:eastAsia="zh-CN"/>
        </w:rPr>
        <w:t>Проектная часть.</w:t>
      </w:r>
      <w:r w:rsidR="00111B05" w:rsidRPr="009B6174">
        <w:rPr>
          <w:lang w:eastAsia="zh-CN"/>
        </w:rPr>
        <w:t xml:space="preserve"> </w:t>
      </w:r>
      <w:r w:rsidR="00FB3782" w:rsidRPr="009B6174">
        <w:rPr>
          <w:sz w:val="22"/>
          <w:szCs w:val="22"/>
          <w:lang w:eastAsia="zh-CN"/>
        </w:rPr>
        <w:t xml:space="preserve">В третьей главе </w:t>
      </w:r>
      <w:r w:rsidR="001E6FE8" w:rsidRPr="009B6174">
        <w:rPr>
          <w:sz w:val="22"/>
          <w:szCs w:val="22"/>
          <w:lang w:eastAsia="zh-CN"/>
        </w:rPr>
        <w:t>обучающийся</w:t>
      </w:r>
      <w:r w:rsidR="00FB3782" w:rsidRPr="009B6174">
        <w:rPr>
          <w:sz w:val="22"/>
          <w:szCs w:val="22"/>
          <w:lang w:eastAsia="zh-CN"/>
        </w:rPr>
        <w:t xml:space="preserve"> обосн</w:t>
      </w:r>
      <w:r w:rsidR="00FB3782" w:rsidRPr="009B6174">
        <w:rPr>
          <w:sz w:val="22"/>
          <w:szCs w:val="22"/>
          <w:lang w:eastAsia="zh-CN"/>
        </w:rPr>
        <w:t>о</w:t>
      </w:r>
      <w:r w:rsidR="00FB3782" w:rsidRPr="009B6174">
        <w:rPr>
          <w:sz w:val="22"/>
          <w:szCs w:val="22"/>
          <w:lang w:eastAsia="zh-CN"/>
        </w:rPr>
        <w:t>вывает основные направления решения исследуемой проблемы, т.е. в четкой форме излагает основные предложения, рекоме</w:t>
      </w:r>
      <w:r w:rsidR="00FB3782" w:rsidRPr="009B6174">
        <w:rPr>
          <w:sz w:val="22"/>
          <w:szCs w:val="22"/>
          <w:lang w:eastAsia="zh-CN"/>
        </w:rPr>
        <w:t>н</w:t>
      </w:r>
      <w:r w:rsidR="00FB3782" w:rsidRPr="009B6174">
        <w:rPr>
          <w:sz w:val="22"/>
          <w:szCs w:val="22"/>
          <w:lang w:eastAsia="zh-CN"/>
        </w:rPr>
        <w:t>дации и возможные варианты внедрения их на практике. Отл</w:t>
      </w:r>
      <w:r w:rsidR="00FB3782" w:rsidRPr="009B6174">
        <w:rPr>
          <w:sz w:val="22"/>
          <w:szCs w:val="22"/>
          <w:lang w:eastAsia="zh-CN"/>
        </w:rPr>
        <w:t>и</w:t>
      </w:r>
      <w:r w:rsidR="00FB3782" w:rsidRPr="009B6174">
        <w:rPr>
          <w:sz w:val="22"/>
          <w:szCs w:val="22"/>
          <w:lang w:eastAsia="zh-CN"/>
        </w:rPr>
        <w:t xml:space="preserve">чительным признаком </w:t>
      </w:r>
      <w:r w:rsidR="00004D8F">
        <w:rPr>
          <w:sz w:val="22"/>
          <w:szCs w:val="22"/>
          <w:lang w:eastAsia="zh-CN"/>
        </w:rPr>
        <w:t>курсовой работы</w:t>
      </w:r>
      <w:r w:rsidR="00FB3782" w:rsidRPr="009B6174">
        <w:rPr>
          <w:sz w:val="22"/>
          <w:szCs w:val="22"/>
          <w:lang w:eastAsia="zh-CN"/>
        </w:rPr>
        <w:t xml:space="preserve"> является наличие в третьей главе развернутой расчетной части, технико-экономического обоснования, при выполнении которых </w:t>
      </w:r>
      <w:r w:rsidR="001E6FE8" w:rsidRPr="009B6174">
        <w:rPr>
          <w:sz w:val="22"/>
          <w:szCs w:val="22"/>
          <w:lang w:eastAsia="zh-CN"/>
        </w:rPr>
        <w:t>об</w:t>
      </w:r>
      <w:r w:rsidR="001E6FE8" w:rsidRPr="009B6174">
        <w:rPr>
          <w:sz w:val="22"/>
          <w:szCs w:val="22"/>
          <w:lang w:eastAsia="zh-CN"/>
        </w:rPr>
        <w:t>у</w:t>
      </w:r>
      <w:r w:rsidR="001E6FE8" w:rsidRPr="009B6174">
        <w:rPr>
          <w:sz w:val="22"/>
          <w:szCs w:val="22"/>
          <w:lang w:eastAsia="zh-CN"/>
        </w:rPr>
        <w:t>чающийся</w:t>
      </w:r>
      <w:r w:rsidR="00FB3782" w:rsidRPr="009B6174">
        <w:rPr>
          <w:sz w:val="22"/>
          <w:szCs w:val="22"/>
          <w:lang w:eastAsia="zh-CN"/>
        </w:rPr>
        <w:t xml:space="preserve"> может продемонстрировать знания и умения практ</w:t>
      </w:r>
      <w:r w:rsidR="00FB3782" w:rsidRPr="009B6174">
        <w:rPr>
          <w:sz w:val="22"/>
          <w:szCs w:val="22"/>
          <w:lang w:eastAsia="zh-CN"/>
        </w:rPr>
        <w:t>и</w:t>
      </w:r>
      <w:r w:rsidR="00FB3782" w:rsidRPr="009B6174">
        <w:rPr>
          <w:sz w:val="22"/>
          <w:szCs w:val="22"/>
          <w:lang w:eastAsia="zh-CN"/>
        </w:rPr>
        <w:t xml:space="preserve">ческого использования методик технических и экономических расчетов, стандартов, программного обеспечения. В третьей главе </w:t>
      </w:r>
      <w:r w:rsidR="001E6FE8" w:rsidRPr="009B6174">
        <w:rPr>
          <w:sz w:val="22"/>
          <w:szCs w:val="22"/>
          <w:lang w:eastAsia="zh-CN"/>
        </w:rPr>
        <w:t>обучающийся</w:t>
      </w:r>
      <w:r w:rsidR="00FB3782" w:rsidRPr="009B6174">
        <w:rPr>
          <w:sz w:val="22"/>
          <w:szCs w:val="22"/>
          <w:lang w:eastAsia="zh-CN"/>
        </w:rPr>
        <w:t xml:space="preserve"> обосновывает технические предложения. Кроме того, по усмотрению </w:t>
      </w:r>
      <w:r w:rsidR="001E6FE8" w:rsidRPr="009B6174">
        <w:rPr>
          <w:sz w:val="22"/>
          <w:szCs w:val="22"/>
          <w:lang w:eastAsia="zh-CN"/>
        </w:rPr>
        <w:t>обучающегося</w:t>
      </w:r>
      <w:r w:rsidR="00FB3782" w:rsidRPr="009B6174">
        <w:rPr>
          <w:sz w:val="22"/>
          <w:szCs w:val="22"/>
          <w:lang w:eastAsia="zh-CN"/>
        </w:rPr>
        <w:t xml:space="preserve"> и руководителя и в соответствии с темой </w:t>
      </w:r>
      <w:r w:rsidR="00004D8F">
        <w:rPr>
          <w:sz w:val="22"/>
          <w:szCs w:val="22"/>
          <w:lang w:eastAsia="zh-CN"/>
        </w:rPr>
        <w:t>курсовой работы</w:t>
      </w:r>
      <w:r w:rsidR="00FB3782" w:rsidRPr="009B6174">
        <w:rPr>
          <w:sz w:val="22"/>
          <w:szCs w:val="22"/>
          <w:lang w:eastAsia="zh-CN"/>
        </w:rPr>
        <w:t xml:space="preserve"> для обоснования эффе</w:t>
      </w:r>
      <w:r w:rsidR="00FB3782" w:rsidRPr="009B6174">
        <w:rPr>
          <w:sz w:val="22"/>
          <w:szCs w:val="22"/>
          <w:lang w:eastAsia="zh-CN"/>
        </w:rPr>
        <w:t>к</w:t>
      </w:r>
      <w:r w:rsidR="00FB3782" w:rsidRPr="009B6174">
        <w:rPr>
          <w:sz w:val="22"/>
          <w:szCs w:val="22"/>
          <w:lang w:eastAsia="zh-CN"/>
        </w:rPr>
        <w:t xml:space="preserve">тивных изменений может быть использовано экономико-математическое моделирование (прогнозирование). </w:t>
      </w:r>
    </w:p>
    <w:p w:rsidR="00A2675F" w:rsidRPr="009B6174" w:rsidRDefault="00576934" w:rsidP="00171515">
      <w:pPr>
        <w:ind w:left="7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46426C" w:rsidRPr="009B6174" w:rsidRDefault="00005C92" w:rsidP="00171515">
      <w:pPr>
        <w:ind w:left="720"/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>8</w:t>
      </w:r>
      <w:r w:rsidR="00171515" w:rsidRPr="009B6174">
        <w:rPr>
          <w:b/>
          <w:sz w:val="22"/>
          <w:szCs w:val="22"/>
        </w:rPr>
        <w:t xml:space="preserve">. </w:t>
      </w:r>
      <w:r w:rsidR="00B06209" w:rsidRPr="009B6174">
        <w:rPr>
          <w:b/>
          <w:sz w:val="22"/>
          <w:szCs w:val="22"/>
        </w:rPr>
        <w:t xml:space="preserve">Оформление </w:t>
      </w:r>
      <w:r w:rsidR="00004D8F">
        <w:rPr>
          <w:b/>
          <w:sz w:val="22"/>
          <w:szCs w:val="22"/>
        </w:rPr>
        <w:t>курсовой работы</w:t>
      </w:r>
    </w:p>
    <w:p w:rsidR="00E75707" w:rsidRPr="009B6174" w:rsidRDefault="00E75707" w:rsidP="00E75707">
      <w:pPr>
        <w:ind w:firstLine="709"/>
        <w:jc w:val="both"/>
        <w:rPr>
          <w:color w:val="00000A"/>
        </w:rPr>
      </w:pPr>
      <w:r w:rsidRPr="009B6174">
        <w:rPr>
          <w:color w:val="00000A"/>
        </w:rPr>
        <w:t xml:space="preserve"> </w:t>
      </w:r>
      <w:r w:rsidR="00004D8F">
        <w:rPr>
          <w:color w:val="00000A"/>
        </w:rPr>
        <w:t xml:space="preserve">Курсовая работа </w:t>
      </w:r>
      <w:r w:rsidR="00004D8F">
        <w:t>долж</w:t>
      </w:r>
      <w:r w:rsidRPr="009B6174">
        <w:t>н</w:t>
      </w:r>
      <w:r w:rsidR="00004D8F">
        <w:t>а</w:t>
      </w:r>
      <w:r w:rsidRPr="009B6174">
        <w:t xml:space="preserve"> быть оформлен</w:t>
      </w:r>
      <w:r w:rsidR="00004D8F">
        <w:t>а</w:t>
      </w:r>
      <w:r w:rsidRPr="009B6174">
        <w:t xml:space="preserve"> в соо</w:t>
      </w:r>
      <w:r w:rsidRPr="009B6174">
        <w:t>т</w:t>
      </w:r>
      <w:r w:rsidRPr="009B6174">
        <w:t>ветствии с межгосударственным стандартом ГОСТ 7.32-2017.</w:t>
      </w:r>
      <w:r w:rsidRPr="009B6174">
        <w:rPr>
          <w:color w:val="00000A"/>
        </w:rPr>
        <w:t xml:space="preserve"> </w:t>
      </w:r>
    </w:p>
    <w:p w:rsidR="00E75707" w:rsidRPr="009B6174" w:rsidRDefault="00E75707" w:rsidP="00E75707">
      <w:pPr>
        <w:ind w:firstLine="397"/>
        <w:jc w:val="both"/>
      </w:pPr>
      <w:r w:rsidRPr="009B6174">
        <w:rPr>
          <w:i/>
        </w:rPr>
        <w:lastRenderedPageBreak/>
        <w:t xml:space="preserve">Основные требования к оформлению </w:t>
      </w:r>
      <w:r w:rsidR="00004D8F">
        <w:rPr>
          <w:i/>
        </w:rPr>
        <w:t>курсовой работы</w:t>
      </w:r>
    </w:p>
    <w:p w:rsidR="00E75707" w:rsidRPr="009B6174" w:rsidRDefault="00004D8F" w:rsidP="00E75707">
      <w:pPr>
        <w:ind w:firstLine="426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 xml:space="preserve">Курсовая работа должна </w:t>
      </w:r>
      <w:r w:rsidR="00E75707" w:rsidRPr="009B6174">
        <w:rPr>
          <w:rFonts w:eastAsia="SimSun"/>
          <w:lang w:eastAsia="zh-CN"/>
        </w:rPr>
        <w:t>быть оформлен</w:t>
      </w:r>
      <w:r>
        <w:rPr>
          <w:rFonts w:eastAsia="SimSun"/>
          <w:lang w:eastAsia="zh-CN"/>
        </w:rPr>
        <w:t>а</w:t>
      </w:r>
      <w:r w:rsidR="00E75707" w:rsidRPr="009B6174">
        <w:rPr>
          <w:rFonts w:eastAsia="SimSun"/>
          <w:lang w:eastAsia="zh-CN"/>
        </w:rPr>
        <w:t xml:space="preserve"> в соответс</w:t>
      </w:r>
      <w:r w:rsidR="00E75707" w:rsidRPr="009B6174">
        <w:rPr>
          <w:rFonts w:eastAsia="SimSun"/>
          <w:lang w:eastAsia="zh-CN"/>
        </w:rPr>
        <w:t>т</w:t>
      </w:r>
      <w:r w:rsidR="00E75707" w:rsidRPr="009B6174">
        <w:rPr>
          <w:rFonts w:eastAsia="SimSun"/>
          <w:lang w:eastAsia="zh-CN"/>
        </w:rPr>
        <w:t>вии с требованиями действующего нормативного докуме</w:t>
      </w:r>
      <w:r w:rsidR="00E75707" w:rsidRPr="009B6174">
        <w:rPr>
          <w:rFonts w:eastAsia="SimSun"/>
          <w:lang w:eastAsia="zh-CN"/>
        </w:rPr>
        <w:t>н</w:t>
      </w:r>
      <w:r w:rsidR="00E75707" w:rsidRPr="009B6174">
        <w:rPr>
          <w:rFonts w:eastAsia="SimSun"/>
          <w:lang w:eastAsia="zh-CN"/>
        </w:rPr>
        <w:t xml:space="preserve">та: ГОСТ 7.32-2017. </w:t>
      </w:r>
      <w:r>
        <w:t xml:space="preserve">Курсовая работа </w:t>
      </w:r>
      <w:r w:rsidR="00E75707" w:rsidRPr="009B6174">
        <w:t>представляется в п</w:t>
      </w:r>
      <w:r w:rsidR="00E75707" w:rsidRPr="009B6174">
        <w:t>е</w:t>
      </w:r>
      <w:r w:rsidR="00E75707" w:rsidRPr="009B6174">
        <w:t>чатном виде на листах бумаги формата А4 (210×270 мм), шрифт – шрифт TimesNewRoman, размер 14 через 1,5 и</w:t>
      </w:r>
      <w:r w:rsidR="00E75707" w:rsidRPr="009B6174">
        <w:t>н</w:t>
      </w:r>
      <w:r w:rsidR="00E75707" w:rsidRPr="009B6174">
        <w:t>тервал, абзацный отступ – 1,25. Требования к полям стр</w:t>
      </w:r>
      <w:r w:rsidR="00E75707" w:rsidRPr="009B6174">
        <w:t>а</w:t>
      </w:r>
      <w:r w:rsidR="00E75707" w:rsidRPr="009B6174">
        <w:t>ницы: верхнее – 20 мм, нижнее – 20 мм, левое – 3</w:t>
      </w:r>
      <w:r w:rsidR="009B6174">
        <w:t>0</w:t>
      </w:r>
      <w:r w:rsidR="00E75707" w:rsidRPr="009B6174">
        <w:t xml:space="preserve"> мм, правое – 10 мм. Работа должна быть оформлена в </w:t>
      </w:r>
      <w:r w:rsidR="00E75707" w:rsidRPr="009B6174">
        <w:rPr>
          <w:lang w:val="en-US"/>
        </w:rPr>
        <w:t>Microsoft</w:t>
      </w:r>
      <w:r w:rsidR="00E75707" w:rsidRPr="009B6174">
        <w:t xml:space="preserve"> </w:t>
      </w:r>
      <w:r w:rsidR="00E75707" w:rsidRPr="009B6174">
        <w:rPr>
          <w:lang w:val="en-US"/>
        </w:rPr>
        <w:t>Word</w:t>
      </w:r>
      <w:r w:rsidR="00E75707" w:rsidRPr="009B6174">
        <w:t xml:space="preserve"> версии 97-2003.</w:t>
      </w:r>
    </w:p>
    <w:p w:rsidR="00E75707" w:rsidRPr="009B6174" w:rsidRDefault="00E75707" w:rsidP="00E75707">
      <w:pPr>
        <w:ind w:firstLine="426"/>
        <w:jc w:val="both"/>
      </w:pPr>
      <w:r w:rsidRPr="009B6174">
        <w:t>Объем работы рекомендуется в пределах 30-35 стр</w:t>
      </w:r>
      <w:r w:rsidRPr="009B6174">
        <w:t>а</w:t>
      </w:r>
      <w:r w:rsidRPr="009B6174">
        <w:t>ниц. Значительное превышение установленного объема является недостатком работы, поскольку свидетельствует о неумении автора обобщать имеющийся материал и ко</w:t>
      </w:r>
      <w:r w:rsidRPr="009B6174">
        <w:t>н</w:t>
      </w:r>
      <w:r w:rsidRPr="009B6174">
        <w:t>кретизировать свои мысли.</w:t>
      </w:r>
    </w:p>
    <w:p w:rsidR="00E75707" w:rsidRPr="009B6174" w:rsidRDefault="00E75707" w:rsidP="00E75707">
      <w:pPr>
        <w:ind w:firstLine="426"/>
        <w:jc w:val="both"/>
      </w:pPr>
      <w:r w:rsidRPr="009B6174">
        <w:t>Сокращения слов, кроме общепринятых, в работе не допускаются. При введении в текст собственных сокращ</w:t>
      </w:r>
      <w:r w:rsidRPr="009B6174">
        <w:t>е</w:t>
      </w:r>
      <w:r w:rsidRPr="009B6174">
        <w:t>ний необходимо после первого полного употребления те</w:t>
      </w:r>
      <w:r w:rsidRPr="009B6174">
        <w:t>р</w:t>
      </w:r>
      <w:r w:rsidRPr="009B6174">
        <w:t>мина в скобках дать его сокращенное название.</w:t>
      </w:r>
    </w:p>
    <w:p w:rsidR="00E75707" w:rsidRPr="009B6174" w:rsidRDefault="00E75707" w:rsidP="00E75707">
      <w:pPr>
        <w:ind w:firstLine="426"/>
        <w:jc w:val="both"/>
      </w:pPr>
      <w:r w:rsidRPr="009B6174">
        <w:t>Нумерация страниц начинается с титульного листа и заканчивается  последним листом списка источников. На титульном листе номер страницы не ставится, на остал</w:t>
      </w:r>
      <w:r w:rsidRPr="009B6174">
        <w:t>ь</w:t>
      </w:r>
      <w:r w:rsidRPr="009B6174">
        <w:t>ных листах номера страниц проставляются в центре ни</w:t>
      </w:r>
      <w:r w:rsidRPr="009B6174">
        <w:t>ж</w:t>
      </w:r>
      <w:r w:rsidRPr="009B6174">
        <w:t xml:space="preserve">ней части листа. </w:t>
      </w:r>
    </w:p>
    <w:p w:rsidR="00E75707" w:rsidRPr="009B6174" w:rsidRDefault="00E75707" w:rsidP="00E75707">
      <w:pPr>
        <w:ind w:firstLine="426"/>
        <w:jc w:val="both"/>
      </w:pPr>
      <w:r w:rsidRPr="009B6174">
        <w:t>Названия структурных элементов отчета (</w:t>
      </w:r>
      <w:r w:rsidRPr="009B6174">
        <w:rPr>
          <w:b/>
        </w:rPr>
        <w:t>«</w:t>
      </w:r>
      <w:r w:rsidR="009B6174">
        <w:rPr>
          <w:b/>
        </w:rPr>
        <w:t>СОДЕРЖАН</w:t>
      </w:r>
      <w:r w:rsidRPr="009B6174">
        <w:rPr>
          <w:b/>
        </w:rPr>
        <w:t>ИЕ», «ВВЕДЕНИЕ», «ЗАКЛЮЧЕНИЕ», «СПИСОК ИСПОЛЬЗОВАННЫХ ИСТОЧНИКОВ», «ПРИЛОЖЕНИ</w:t>
      </w:r>
      <w:r w:rsidR="009B6174">
        <w:rPr>
          <w:b/>
        </w:rPr>
        <w:t>Я</w:t>
      </w:r>
      <w:r w:rsidRPr="009B6174">
        <w:rPr>
          <w:b/>
        </w:rPr>
        <w:t>»</w:t>
      </w:r>
      <w:r w:rsidRPr="009B6174">
        <w:t>) в тексте следует располагать в сер</w:t>
      </w:r>
      <w:r w:rsidRPr="009B6174">
        <w:t>е</w:t>
      </w:r>
      <w:r w:rsidRPr="009B6174">
        <w:t xml:space="preserve">дине строки без точки и печатать прописными буквами.  </w:t>
      </w:r>
    </w:p>
    <w:p w:rsidR="00E75707" w:rsidRPr="009B6174" w:rsidRDefault="00E75707" w:rsidP="00E75707">
      <w:pPr>
        <w:ind w:firstLine="426"/>
        <w:jc w:val="both"/>
      </w:pPr>
      <w:r w:rsidRPr="009B6174">
        <w:t>Заголовки печатаются с абзацного отступа. Можно их выделить жирным шрифтом. Переносы слов в заголовках не допускаются. В конце заголовка точка не ставится.</w:t>
      </w:r>
    </w:p>
    <w:p w:rsidR="0057693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 xml:space="preserve">При нумерации разделов и подразделов используются арабские цифры. Разделы имеют порядковую нумерацию в </w:t>
      </w:r>
      <w:r w:rsidRPr="009B6174">
        <w:rPr>
          <w:rFonts w:eastAsia="SimSun"/>
          <w:lang w:eastAsia="zh-CN"/>
        </w:rPr>
        <w:lastRenderedPageBreak/>
        <w:t>пределах всего текста. Между номером раздела и его н</w:t>
      </w:r>
      <w:r w:rsidRPr="009B6174">
        <w:rPr>
          <w:rFonts w:eastAsia="SimSun"/>
          <w:lang w:eastAsia="zh-CN"/>
        </w:rPr>
        <w:t>а</w:t>
      </w:r>
      <w:r w:rsidRPr="009B6174">
        <w:rPr>
          <w:rFonts w:eastAsia="SimSun"/>
          <w:lang w:eastAsia="zh-CN"/>
        </w:rPr>
        <w:t>званием точка не ставится. Подраздел имеет двойную н</w:t>
      </w:r>
      <w:r w:rsidRPr="009B6174">
        <w:rPr>
          <w:rFonts w:eastAsia="SimSun"/>
          <w:lang w:eastAsia="zh-CN"/>
        </w:rPr>
        <w:t>у</w:t>
      </w:r>
      <w:r w:rsidRPr="009B6174">
        <w:rPr>
          <w:rFonts w:eastAsia="SimSun"/>
          <w:lang w:eastAsia="zh-CN"/>
        </w:rPr>
        <w:t xml:space="preserve">мерацию: номер раздела и порядковый номер подраздела в разделе, разделенные точкой. Между номером подраздела и его названием точка не ставится. 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Например:</w:t>
      </w:r>
    </w:p>
    <w:p w:rsidR="00E75707" w:rsidRPr="009B6174" w:rsidRDefault="00E75707" w:rsidP="00E75707">
      <w:pPr>
        <w:tabs>
          <w:tab w:val="left" w:pos="851"/>
        </w:tabs>
        <w:ind w:firstLine="426"/>
        <w:jc w:val="both"/>
        <w:rPr>
          <w:b/>
          <w:bCs/>
        </w:rPr>
      </w:pPr>
      <w:r w:rsidRPr="009B6174">
        <w:rPr>
          <w:b/>
          <w:bCs/>
        </w:rPr>
        <w:t xml:space="preserve">1 </w:t>
      </w:r>
      <w:r w:rsidR="00291CD1" w:rsidRPr="00291CD1">
        <w:rPr>
          <w:b/>
        </w:rPr>
        <w:t>ТЕОРЕТИЧЕСКИЕ ОСНОВЫ ОЦЕНКИ СТОИМОСТИ КОММЕРЧЕСКОЙ НЕДВИЖИМОСТИ</w:t>
      </w:r>
    </w:p>
    <w:p w:rsidR="00E75707" w:rsidRPr="00291CD1" w:rsidRDefault="00291CD1" w:rsidP="00E75707">
      <w:pPr>
        <w:numPr>
          <w:ilvl w:val="1"/>
          <w:numId w:val="31"/>
        </w:numPr>
        <w:tabs>
          <w:tab w:val="left" w:pos="851"/>
        </w:tabs>
        <w:ind w:left="0" w:firstLine="426"/>
        <w:jc w:val="both"/>
        <w:rPr>
          <w:b/>
          <w:bCs/>
          <w:sz w:val="22"/>
          <w:szCs w:val="22"/>
        </w:rPr>
      </w:pPr>
      <w:r w:rsidRPr="00291CD1">
        <w:rPr>
          <w:b/>
          <w:sz w:val="22"/>
          <w:szCs w:val="22"/>
        </w:rPr>
        <w:t>Основные понятия и принципы оценки недвижим</w:t>
      </w:r>
      <w:r w:rsidRPr="00291CD1">
        <w:rPr>
          <w:b/>
          <w:sz w:val="22"/>
          <w:szCs w:val="22"/>
        </w:rPr>
        <w:t>о</w:t>
      </w:r>
      <w:r w:rsidRPr="00291CD1">
        <w:rPr>
          <w:b/>
          <w:sz w:val="22"/>
          <w:szCs w:val="22"/>
        </w:rPr>
        <w:t>сти</w:t>
      </w:r>
    </w:p>
    <w:p w:rsidR="00E75707" w:rsidRPr="009B6174" w:rsidRDefault="00E75707" w:rsidP="00E75707">
      <w:pPr>
        <w:ind w:firstLine="426"/>
        <w:jc w:val="both"/>
        <w:rPr>
          <w:b/>
          <w:bCs/>
        </w:rPr>
      </w:pP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Каждый раздел должен начинаться с новой страницы. Подразделы в разделе печатаются друг за другом без пер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 xml:space="preserve">хода на новую страницу. 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Интервал между заголовком раздела и подраздела, а также между заголовком и следующим за ним текстом у</w:t>
      </w:r>
      <w:r w:rsidRPr="009B6174">
        <w:rPr>
          <w:rFonts w:eastAsia="SimSun"/>
          <w:lang w:eastAsia="zh-CN"/>
        </w:rPr>
        <w:t>с</w:t>
      </w:r>
      <w:r w:rsidRPr="009B6174">
        <w:rPr>
          <w:rFonts w:eastAsia="SimSun"/>
          <w:lang w:eastAsia="zh-CN"/>
        </w:rPr>
        <w:t>танавливается 12 пт. Интервал между текстом подраздела и заголовком следующего подраздела – 18 пт.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Следует обратить внимание на правильность офор</w:t>
      </w:r>
      <w:r w:rsidRPr="009B6174">
        <w:rPr>
          <w:rFonts w:eastAsia="SimSun"/>
          <w:lang w:eastAsia="zh-CN"/>
        </w:rPr>
        <w:t>м</w:t>
      </w:r>
      <w:r w:rsidRPr="009B6174">
        <w:rPr>
          <w:rFonts w:eastAsia="SimSun"/>
          <w:lang w:eastAsia="zh-CN"/>
        </w:rPr>
        <w:t>ления иллюстративного материала, среди которого выд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ляют рисунки (схемы, графики, диаграммы и т.п.) и табл</w:t>
      </w:r>
      <w:r w:rsidRPr="009B6174">
        <w:rPr>
          <w:rFonts w:eastAsia="SimSun"/>
          <w:lang w:eastAsia="zh-CN"/>
        </w:rPr>
        <w:t>и</w:t>
      </w:r>
      <w:r w:rsidRPr="009B6174">
        <w:rPr>
          <w:rFonts w:eastAsia="SimSun"/>
          <w:lang w:eastAsia="zh-CN"/>
        </w:rPr>
        <w:t>цы. И по рисункам, и по таблицам используется собстве</w:t>
      </w:r>
      <w:r w:rsidRPr="009B6174">
        <w:rPr>
          <w:rFonts w:eastAsia="SimSun"/>
          <w:lang w:eastAsia="zh-CN"/>
        </w:rPr>
        <w:t>н</w:t>
      </w:r>
      <w:r w:rsidRPr="009B6174">
        <w:rPr>
          <w:rFonts w:eastAsia="SimSun"/>
          <w:lang w:eastAsia="zh-CN"/>
        </w:rPr>
        <w:t>ная нумерация. Нумерация может быть или сквозная, или с разбивкой по разделам (в этом случае идет двойная нум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 xml:space="preserve">рация: первая цифра обозначает номер раздела, вторая – номер рисунка или таблицы в данном разделе). 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В тексте должна быть ссылка на иллюстрационный материал (например: «… представлено в таблице 2.8» или «… в соответствии с рисунком 2.8»). Располагают рисунки и таблицы сразу же после ссылки на них или на следу</w:t>
      </w:r>
      <w:r w:rsidRPr="009B6174">
        <w:rPr>
          <w:rFonts w:eastAsia="SimSun"/>
          <w:lang w:eastAsia="zh-CN"/>
        </w:rPr>
        <w:t>ю</w:t>
      </w:r>
      <w:r w:rsidRPr="009B6174">
        <w:rPr>
          <w:rFonts w:eastAsia="SimSun"/>
          <w:lang w:eastAsia="zh-CN"/>
        </w:rPr>
        <w:t>щей за ссылкой странице. Если таблица небольшая, лучше ее не разрывать, а разместить на следующей странице. Таблицы, занимающие больше одной страниц, разрывают и продолжают на следующей странице.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lastRenderedPageBreak/>
        <w:t>Название таблицы следует помещать над таблицей слева, без абзацного отступа в одну строку со словом «та</w:t>
      </w:r>
      <w:r w:rsidRPr="009B6174">
        <w:rPr>
          <w:rFonts w:eastAsia="SimSun"/>
          <w:lang w:eastAsia="zh-CN"/>
        </w:rPr>
        <w:t>б</w:t>
      </w:r>
      <w:r w:rsidRPr="009B6174">
        <w:rPr>
          <w:rFonts w:eastAsia="SimSun"/>
          <w:lang w:eastAsia="zh-CN"/>
        </w:rPr>
        <w:t>лица» и ее номером через тире. Если возникает необход</w:t>
      </w:r>
      <w:r w:rsidRPr="009B6174">
        <w:rPr>
          <w:rFonts w:eastAsia="SimSun"/>
          <w:lang w:eastAsia="zh-CN"/>
        </w:rPr>
        <w:t>и</w:t>
      </w:r>
      <w:r w:rsidRPr="009B6174">
        <w:rPr>
          <w:rFonts w:eastAsia="SimSun"/>
          <w:lang w:eastAsia="zh-CN"/>
        </w:rPr>
        <w:t>мость переноса таблицы на следующую страницу, то над перенесенной частью таблицы с правой стороны указыв</w:t>
      </w:r>
      <w:r w:rsidRPr="009B6174">
        <w:rPr>
          <w:rFonts w:eastAsia="SimSun"/>
          <w:lang w:eastAsia="zh-CN"/>
        </w:rPr>
        <w:t>а</w:t>
      </w:r>
      <w:r w:rsidRPr="009B6174">
        <w:rPr>
          <w:rFonts w:eastAsia="SimSun"/>
          <w:lang w:eastAsia="zh-CN"/>
        </w:rPr>
        <w:t>ется: «Продолжение таблицы 2.8». При этом следует п</w:t>
      </w:r>
      <w:r w:rsidRPr="009B6174">
        <w:rPr>
          <w:rFonts w:eastAsia="SimSun"/>
          <w:lang w:eastAsia="zh-CN"/>
        </w:rPr>
        <w:t>о</w:t>
      </w:r>
      <w:r w:rsidRPr="009B6174">
        <w:rPr>
          <w:rFonts w:eastAsia="SimSun"/>
          <w:lang w:eastAsia="zh-CN"/>
        </w:rPr>
        <w:t>вторить шапку таблицы для перенесенной части. Заголовок таблицы приводится только над ее первой частью.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Название рисунка располагают под рисунком в сер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дине строки через тире после слова «рисунок» и его ном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ра.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Громоздкие и вспомогательные таблицы и рисунки ц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лесообразно выносить в приложения.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При оформлении иллюстративного материала допу</w:t>
      </w:r>
      <w:r w:rsidRPr="009B6174">
        <w:rPr>
          <w:rFonts w:eastAsia="SimSun"/>
          <w:lang w:eastAsia="zh-CN"/>
        </w:rPr>
        <w:t>с</w:t>
      </w:r>
      <w:r w:rsidRPr="009B6174">
        <w:rPr>
          <w:rFonts w:eastAsia="SimSun"/>
          <w:lang w:eastAsia="zh-CN"/>
        </w:rPr>
        <w:t>кается использование более мелкого шрифта. Текст в и</w:t>
      </w:r>
      <w:r w:rsidRPr="009B6174">
        <w:rPr>
          <w:rFonts w:eastAsia="SimSun"/>
          <w:lang w:eastAsia="zh-CN"/>
        </w:rPr>
        <w:t>л</w:t>
      </w:r>
      <w:r w:rsidRPr="009B6174">
        <w:rPr>
          <w:rFonts w:eastAsia="SimSun"/>
          <w:lang w:eastAsia="zh-CN"/>
        </w:rPr>
        <w:t>люстрационном материале рекомендуется печатать через 1 интервал.</w:t>
      </w:r>
    </w:p>
    <w:p w:rsidR="00E75707" w:rsidRPr="009B6174" w:rsidRDefault="00E75707" w:rsidP="00E75707">
      <w:pPr>
        <w:ind w:firstLine="426"/>
        <w:jc w:val="both"/>
      </w:pPr>
      <w:r w:rsidRPr="009B6174">
        <w:t>Примеры оформления иллюстративного материала:</w:t>
      </w:r>
    </w:p>
    <w:p w:rsidR="00E75707" w:rsidRPr="009B6174" w:rsidRDefault="00E75707" w:rsidP="00E75707">
      <w:pPr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br w:type="page"/>
      </w:r>
      <w:r w:rsidRPr="009B6174">
        <w:rPr>
          <w:rFonts w:eastAsia="SimSun"/>
          <w:lang w:eastAsia="zh-CN"/>
        </w:rPr>
        <w:lastRenderedPageBreak/>
        <w:t>Таблица 2.8 – SNW-анализ ООО «Прима»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7"/>
        <w:gridCol w:w="1026"/>
        <w:gridCol w:w="1486"/>
        <w:gridCol w:w="888"/>
        <w:gridCol w:w="683"/>
      </w:tblGrid>
      <w:tr w:rsidR="00E75707" w:rsidRPr="009B6174" w:rsidTr="00A21C79">
        <w:trPr>
          <w:jc w:val="center"/>
        </w:trPr>
        <w:tc>
          <w:tcPr>
            <w:tcW w:w="1977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Фактор</w:t>
            </w:r>
          </w:p>
        </w:tc>
        <w:tc>
          <w:tcPr>
            <w:tcW w:w="2495" w:type="pct"/>
            <w:gridSpan w:val="3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Позиция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Ранг</w:t>
            </w: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vMerge/>
            <w:shd w:val="clear" w:color="auto" w:fill="auto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S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сильная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N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нейтральная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W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слабая</w:t>
            </w:r>
          </w:p>
        </w:tc>
        <w:tc>
          <w:tcPr>
            <w:tcW w:w="528" w:type="pct"/>
            <w:vMerge/>
            <w:shd w:val="clear" w:color="auto" w:fill="auto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</w:pPr>
            <w:r w:rsidRPr="009B6174">
              <w:t>1. Квалификация персонала</w:t>
            </w:r>
          </w:p>
        </w:tc>
        <w:tc>
          <w:tcPr>
            <w:tcW w:w="753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1091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  <w:tc>
          <w:tcPr>
            <w:tcW w:w="652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  <w:tc>
          <w:tcPr>
            <w:tcW w:w="52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2. Текучесть кадров</w:t>
            </w:r>
          </w:p>
        </w:tc>
        <w:tc>
          <w:tcPr>
            <w:tcW w:w="753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1091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652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2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Cs/>
              </w:rPr>
            </w:pPr>
            <w:r w:rsidRPr="009B6174">
              <w:rPr>
                <w:bCs/>
              </w:rPr>
              <w:t>2</w:t>
            </w:r>
          </w:p>
        </w:tc>
      </w:tr>
    </w:tbl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</w:p>
    <w:p w:rsidR="00E75707" w:rsidRPr="009B6174" w:rsidRDefault="00E75707" w:rsidP="00E75707">
      <w:pPr>
        <w:ind w:firstLine="426"/>
        <w:jc w:val="right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Продолжение таблицы 2.8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7"/>
        <w:gridCol w:w="1026"/>
        <w:gridCol w:w="1486"/>
        <w:gridCol w:w="888"/>
        <w:gridCol w:w="683"/>
      </w:tblGrid>
      <w:tr w:rsidR="00E75707" w:rsidRPr="009B6174" w:rsidTr="00A21C79">
        <w:tc>
          <w:tcPr>
            <w:tcW w:w="2160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Фактор</w:t>
            </w:r>
          </w:p>
        </w:tc>
        <w:tc>
          <w:tcPr>
            <w:tcW w:w="2273" w:type="pct"/>
            <w:gridSpan w:val="3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Позиция</w:t>
            </w:r>
          </w:p>
        </w:tc>
        <w:tc>
          <w:tcPr>
            <w:tcW w:w="568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Ранг</w:t>
            </w:r>
          </w:p>
        </w:tc>
      </w:tr>
      <w:tr w:rsidR="00E75707" w:rsidRPr="009B6174" w:rsidTr="00A21C79">
        <w:tc>
          <w:tcPr>
            <w:tcW w:w="2160" w:type="pct"/>
            <w:vMerge/>
            <w:shd w:val="clear" w:color="auto" w:fill="auto"/>
          </w:tcPr>
          <w:p w:rsidR="00E75707" w:rsidRPr="009B6174" w:rsidRDefault="00E75707" w:rsidP="00A21C79">
            <w:pPr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S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сильная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  <w:lang w:val="en-US"/>
              </w:rPr>
              <w:t>N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нейтральная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W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слабая</w:t>
            </w:r>
          </w:p>
        </w:tc>
        <w:tc>
          <w:tcPr>
            <w:tcW w:w="568" w:type="pct"/>
            <w:vMerge/>
            <w:shd w:val="clear" w:color="auto" w:fill="auto"/>
          </w:tcPr>
          <w:p w:rsidR="00E75707" w:rsidRPr="009B6174" w:rsidRDefault="00E75707" w:rsidP="00A21C79">
            <w:pPr>
              <w:jc w:val="both"/>
              <w:rPr>
                <w:rFonts w:eastAsia="SimSun"/>
                <w:lang w:eastAsia="zh-CN"/>
              </w:rPr>
            </w:pPr>
          </w:p>
        </w:tc>
      </w:tr>
      <w:tr w:rsidR="00E75707" w:rsidRPr="009B6174" w:rsidTr="00A21C79">
        <w:tc>
          <w:tcPr>
            <w:tcW w:w="2160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1. Ценовая полит</w:t>
            </w:r>
            <w:r w:rsidRPr="009B6174">
              <w:t>и</w:t>
            </w:r>
            <w:r w:rsidRPr="009B6174">
              <w:t>ка</w:t>
            </w:r>
          </w:p>
        </w:tc>
        <w:tc>
          <w:tcPr>
            <w:tcW w:w="795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909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</w:tr>
      <w:tr w:rsidR="00E75707" w:rsidRPr="009B6174" w:rsidTr="00A21C79">
        <w:tc>
          <w:tcPr>
            <w:tcW w:w="2160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2. Дилерская сеть</w:t>
            </w:r>
          </w:p>
        </w:tc>
        <w:tc>
          <w:tcPr>
            <w:tcW w:w="795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909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</w:tr>
    </w:tbl>
    <w:p w:rsidR="00E75707" w:rsidRPr="009B6174" w:rsidRDefault="00E75707" w:rsidP="00E75707">
      <w:pPr>
        <w:ind w:firstLine="426"/>
        <w:jc w:val="both"/>
      </w:pPr>
    </w:p>
    <w:p w:rsidR="00E75707" w:rsidRPr="009B6174" w:rsidRDefault="0000519A" w:rsidP="00E75707">
      <w:pPr>
        <w:ind w:firstLine="426"/>
        <w:jc w:val="center"/>
      </w:pPr>
      <w:r w:rsidRPr="009B6174">
        <w:rPr>
          <w:noProof/>
        </w:rPr>
        <w:drawing>
          <wp:inline distT="0" distB="0" distL="0" distR="0">
            <wp:extent cx="4248150" cy="2581275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570" b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74" w:rsidRDefault="00E75707" w:rsidP="00E75707">
      <w:pPr>
        <w:ind w:firstLine="426"/>
        <w:jc w:val="center"/>
      </w:pPr>
      <w:r w:rsidRPr="009B6174">
        <w:t xml:space="preserve">Рисунок 1.1 – Основные причины исследования </w:t>
      </w:r>
    </w:p>
    <w:p w:rsidR="00E75707" w:rsidRPr="009B6174" w:rsidRDefault="00E75707" w:rsidP="00E75707">
      <w:pPr>
        <w:ind w:firstLine="426"/>
        <w:jc w:val="center"/>
      </w:pPr>
      <w:r w:rsidRPr="009B6174">
        <w:t>финансовой устойчивости организации</w:t>
      </w:r>
    </w:p>
    <w:p w:rsidR="00E75707" w:rsidRPr="009B6174" w:rsidRDefault="00E75707" w:rsidP="00E75707">
      <w:pPr>
        <w:ind w:firstLine="426"/>
        <w:jc w:val="center"/>
      </w:pPr>
    </w:p>
    <w:p w:rsidR="00E75707" w:rsidRPr="009B6174" w:rsidRDefault="00E75707" w:rsidP="00E75707">
      <w:pPr>
        <w:ind w:firstLine="426"/>
        <w:jc w:val="both"/>
      </w:pPr>
      <w:r w:rsidRPr="009B6174">
        <w:lastRenderedPageBreak/>
        <w:t>Представленные в работе формулы следует распол</w:t>
      </w:r>
      <w:r w:rsidRPr="009B6174">
        <w:t>а</w:t>
      </w:r>
      <w:r w:rsidRPr="009B6174">
        <w:t>гать на отдельной строке. Формулы должны быть прон</w:t>
      </w:r>
      <w:r w:rsidRPr="009B6174">
        <w:t>у</w:t>
      </w:r>
      <w:r w:rsidRPr="009B6174">
        <w:t>мерованы, чтобы в дальнейшем была возможность ссылки на них. Формулы имеют отдельную от таблиц и рисунков нумерацию. Ссылки в тексте на порядковые номера фо</w:t>
      </w:r>
      <w:r w:rsidRPr="009B6174">
        <w:t>р</w:t>
      </w:r>
      <w:r w:rsidRPr="009B6174">
        <w:t>мул дают в скобках. Например, «… в формуле (1.2) …». Нумерация формул проставляется с правой стороны листа на уровне формулы в круглых скобках. Используется либо сквозная, либо двойная нумерация. Под формулой после слова «где» необходимо представить расшифровку кажд</w:t>
      </w:r>
      <w:r w:rsidRPr="009B6174">
        <w:t>о</w:t>
      </w:r>
      <w:r w:rsidRPr="009B6174">
        <w:t xml:space="preserve">го символа. </w:t>
      </w:r>
    </w:p>
    <w:p w:rsidR="00E75707" w:rsidRPr="009B6174" w:rsidRDefault="00E75707" w:rsidP="00E75707">
      <w:pPr>
        <w:ind w:firstLine="426"/>
        <w:jc w:val="both"/>
      </w:pPr>
      <w:r w:rsidRPr="009B6174">
        <w:t>Например:</w:t>
      </w:r>
    </w:p>
    <w:p w:rsidR="00E75707" w:rsidRPr="009B6174" w:rsidRDefault="00E75707" w:rsidP="00E75707">
      <w:pPr>
        <w:ind w:firstLine="426"/>
        <w:jc w:val="center"/>
      </w:pPr>
      <w:r w:rsidRPr="009B6174">
        <w:object w:dxaOrig="1900" w:dyaOrig="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15pt;height:36pt" o:ole="">
            <v:imagedata r:id="rId9" o:title=""/>
          </v:shape>
          <o:OLEObject Type="Embed" ProgID="Equation.3" ShapeID="_x0000_i1025" DrawAspect="Content" ObjectID="_1738995891" r:id="rId10"/>
        </w:object>
      </w:r>
      <w:r w:rsidRPr="009B6174">
        <w:t xml:space="preserve">   ,                             (1.2)</w:t>
      </w:r>
    </w:p>
    <w:tbl>
      <w:tblPr>
        <w:tblW w:w="9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439"/>
      </w:tblGrid>
      <w:tr w:rsidR="00E75707" w:rsidRPr="009B6174" w:rsidTr="00A21C79">
        <w:trPr>
          <w:trHeight w:val="90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75707" w:rsidRPr="009B6174" w:rsidRDefault="00E75707" w:rsidP="00A21C79">
            <w:pPr>
              <w:tabs>
                <w:tab w:val="left" w:pos="0"/>
                <w:tab w:val="left" w:pos="1134"/>
                <w:tab w:val="left" w:pos="1168"/>
              </w:tabs>
              <w:jc w:val="both"/>
            </w:pPr>
            <w:r w:rsidRPr="009B6174">
              <w:t xml:space="preserve">где </w:t>
            </w:r>
            <w:r w:rsidRPr="009B6174">
              <w:object w:dxaOrig="240" w:dyaOrig="360">
                <v:shape id="_x0000_i1026" type="#_x0000_t75" style="width:12.9pt;height:17.2pt" o:ole="">
                  <v:imagedata r:id="rId11" o:title=""/>
                </v:shape>
                <o:OLEObject Type="Embed" ProgID="Equation.3" ShapeID="_x0000_i1026" DrawAspect="Content" ObjectID="_1738995892" r:id="rId12"/>
              </w:object>
            </w:r>
            <w:r w:rsidRPr="009B6174">
              <w:t xml:space="preserve"> </w:t>
            </w:r>
            <w:r w:rsidRPr="009B6174">
              <w:object w:dxaOrig="220" w:dyaOrig="260">
                <v:shape id="_x0000_i1027" type="#_x0000_t75" style="width:10.2pt;height:12.9pt" o:ole="">
                  <v:imagedata r:id="rId13" o:title=""/>
                </v:shape>
                <o:OLEObject Type="Embed" ProgID="Equation.3" ShapeID="_x0000_i1027" DrawAspect="Content" ObjectID="_1738995893" r:id="rId14"/>
              </w:object>
            </w:r>
            <w:r w:rsidRPr="009B6174">
              <w:t xml:space="preserve"> –</w:t>
            </w:r>
          </w:p>
          <w:p w:rsidR="00E75707" w:rsidRPr="009B6174" w:rsidRDefault="00E75707" w:rsidP="00A21C79">
            <w:pPr>
              <w:tabs>
                <w:tab w:val="left" w:pos="0"/>
                <w:tab w:val="left" w:pos="1134"/>
                <w:tab w:val="left" w:pos="1168"/>
              </w:tabs>
              <w:jc w:val="both"/>
            </w:pPr>
            <w:r w:rsidRPr="009B6174">
              <w:rPr>
                <w:i/>
                <w:lang w:val="en-US"/>
              </w:rPr>
              <w:object w:dxaOrig="200" w:dyaOrig="220">
                <v:shape id="_x0000_i1028" type="#_x0000_t75" style="width:10.2pt;height:10.2pt" o:ole="">
                  <v:imagedata r:id="rId15" o:title=""/>
                </v:shape>
                <o:OLEObject Type="Embed" ProgID="Equation.3" ShapeID="_x0000_i1028" DrawAspect="Content" ObjectID="_1738995894" r:id="rId16"/>
              </w:object>
            </w:r>
            <w:r w:rsidRPr="009B6174">
              <w:t xml:space="preserve">  –</w:t>
            </w:r>
          </w:p>
        </w:tc>
        <w:tc>
          <w:tcPr>
            <w:tcW w:w="8439" w:type="dxa"/>
            <w:tcBorders>
              <w:top w:val="nil"/>
              <w:left w:val="nil"/>
              <w:bottom w:val="nil"/>
              <w:right w:val="nil"/>
            </w:tcBorders>
          </w:tcPr>
          <w:p w:rsidR="00E75707" w:rsidRPr="009B6174" w:rsidRDefault="00E75707" w:rsidP="00A21C79">
            <w:pPr>
              <w:jc w:val="both"/>
            </w:pPr>
            <w:r w:rsidRPr="009B6174">
              <w:t xml:space="preserve">–объем поставок за </w:t>
            </w:r>
            <w:r w:rsidRPr="009B6174">
              <w:object w:dxaOrig="139" w:dyaOrig="260">
                <v:shape id="_x0000_i1029" type="#_x0000_t75" style="width:7pt;height:12.9pt" o:ole="">
                  <v:imagedata r:id="rId17" o:title=""/>
                </v:shape>
                <o:OLEObject Type="Embed" ProgID="Equation.3" ShapeID="_x0000_i1029" DrawAspect="Content" ObjectID="_1738995895" r:id="rId18"/>
              </w:object>
            </w:r>
            <w:r w:rsidRPr="009B6174">
              <w:t>-й период;</w:t>
            </w:r>
          </w:p>
          <w:p w:rsidR="00E75707" w:rsidRPr="009B6174" w:rsidRDefault="00E75707" w:rsidP="00A21C79">
            <w:pPr>
              <w:jc w:val="both"/>
            </w:pPr>
            <w:r w:rsidRPr="009B6174">
              <w:t xml:space="preserve">средний объем поставок за </w:t>
            </w:r>
            <w:r w:rsidRPr="009B6174">
              <w:rPr>
                <w:i/>
                <w:lang w:val="en-US"/>
              </w:rPr>
              <w:t>n</w:t>
            </w:r>
            <w:r w:rsidRPr="009B6174">
              <w:t xml:space="preserve"> периодов; </w:t>
            </w:r>
          </w:p>
          <w:p w:rsidR="00E75707" w:rsidRPr="009B6174" w:rsidRDefault="00E75707" w:rsidP="00A21C79">
            <w:pPr>
              <w:jc w:val="both"/>
            </w:pPr>
            <w:r w:rsidRPr="009B6174">
              <w:t>количество периодов исследования (месяцев, кварталов).</w:t>
            </w:r>
          </w:p>
        </w:tc>
      </w:tr>
    </w:tbl>
    <w:p w:rsidR="00E75707" w:rsidRPr="009B6174" w:rsidRDefault="00E75707" w:rsidP="00E75707">
      <w:pPr>
        <w:ind w:firstLine="426"/>
        <w:jc w:val="both"/>
      </w:pPr>
    </w:p>
    <w:p w:rsidR="00E75707" w:rsidRPr="009B6174" w:rsidRDefault="00E75707" w:rsidP="00E75707">
      <w:pPr>
        <w:ind w:firstLine="426"/>
        <w:jc w:val="both"/>
      </w:pPr>
      <w:r w:rsidRPr="009B6174">
        <w:t>В тексте должны быть ссылки на источники, из кот</w:t>
      </w:r>
      <w:r w:rsidRPr="009B6174">
        <w:t>о</w:t>
      </w:r>
      <w:r w:rsidRPr="009B6174">
        <w:t>рых была заимствована информация. Дословное привед</w:t>
      </w:r>
      <w:r w:rsidRPr="009B6174">
        <w:t>е</w:t>
      </w:r>
      <w:r w:rsidRPr="009B6174">
        <w:t>ние выдержки из источника выделяется кавычками, в пр</w:t>
      </w:r>
      <w:r w:rsidRPr="009B6174">
        <w:t>о</w:t>
      </w:r>
      <w:r w:rsidRPr="009B6174">
        <w:t>тивном случае кавычки не ставятся. Ссылка на источник дается в квадратных скобках после информации, к которой она относится, при этом указываются номер источника по списку использованных источников и номер страницы из приведенного источника (например: [4. С. 23]).</w:t>
      </w:r>
    </w:p>
    <w:p w:rsidR="00E75707" w:rsidRPr="009B6174" w:rsidRDefault="00E75707" w:rsidP="00E75707">
      <w:pPr>
        <w:ind w:firstLine="426"/>
        <w:jc w:val="both"/>
      </w:pPr>
      <w:r w:rsidRPr="009B6174">
        <w:t>Список использованных источников должен быть представлен в соответствии с библиографическими треб</w:t>
      </w:r>
      <w:r w:rsidRPr="009B6174">
        <w:t>о</w:t>
      </w:r>
      <w:r w:rsidRPr="009B6174">
        <w:t>ваниями (ГОСТ 7.1-2003 «Библиографическая запись. Би</w:t>
      </w:r>
      <w:r w:rsidRPr="009B6174">
        <w:t>б</w:t>
      </w:r>
      <w:r w:rsidRPr="009B6174">
        <w:t>лиографическое описание. Общие требования и правила составления», ГОСТ 7.80-2000 «Библиографическая з</w:t>
      </w:r>
      <w:r w:rsidRPr="009B6174">
        <w:t>а</w:t>
      </w:r>
      <w:r w:rsidRPr="009B6174">
        <w:t>пись. Заголовок. Общие требования и правила составл</w:t>
      </w:r>
      <w:r w:rsidRPr="009B6174">
        <w:t>е</w:t>
      </w:r>
      <w:r w:rsidRPr="009B6174">
        <w:t>ния», ГОСТ 7.82-2001 «Библиографическая запись. Би</w:t>
      </w:r>
      <w:r w:rsidRPr="009B6174">
        <w:t>б</w:t>
      </w:r>
      <w:r w:rsidRPr="009B6174">
        <w:lastRenderedPageBreak/>
        <w:t>лиографическое описание электронных ресурсов. Общие требования и правила составления»). Сначала в список вносятся международные документы, федеральные законы и другие нормативные материалы, статистические спр</w:t>
      </w:r>
      <w:r w:rsidRPr="009B6174">
        <w:t>а</w:t>
      </w:r>
      <w:r w:rsidRPr="009B6174">
        <w:t>вочники, а затем в алфавитном порядке специальная лит</w:t>
      </w:r>
      <w:r w:rsidRPr="009B6174">
        <w:t>е</w:t>
      </w:r>
      <w:r w:rsidRPr="009B6174">
        <w:t>ратура и статьи из периодической печати. При использов</w:t>
      </w:r>
      <w:r w:rsidRPr="009B6174">
        <w:t>а</w:t>
      </w:r>
      <w:r w:rsidRPr="009B6174">
        <w:t xml:space="preserve">нии интернет-ресурсов указываются электронные адреса </w:t>
      </w:r>
      <w:r w:rsidRPr="009B6174">
        <w:rPr>
          <w:lang w:val="en-US"/>
        </w:rPr>
        <w:t>web</w:t>
      </w:r>
      <w:r w:rsidRPr="009B6174">
        <w:t>-страниц.</w:t>
      </w:r>
    </w:p>
    <w:p w:rsidR="00E75707" w:rsidRPr="009B6174" w:rsidRDefault="00E75707" w:rsidP="00E75707">
      <w:pPr>
        <w:ind w:firstLine="426"/>
        <w:jc w:val="both"/>
        <w:rPr>
          <w:i/>
        </w:rPr>
      </w:pPr>
      <w:r w:rsidRPr="009B6174">
        <w:rPr>
          <w:i/>
        </w:rPr>
        <w:t>Правила оформления источников: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КНИГИ С ОДНИМ АВТОРОМ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Лебедев, М.Ю. Гражданский процесс: учеб. для бак</w:t>
      </w:r>
      <w:r w:rsidRPr="009B6174">
        <w:t>а</w:t>
      </w:r>
      <w:r w:rsidRPr="009B6174">
        <w:t>лавров / М.Ю. Лебедев. – 4-е изд., перераб. и доп. – М.: Юрайт, 2019. – 447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КНИГИ, НАПИСАННОЙ ДВУМЯ ИЛИ ТРЕМЯ АВТОРАМИ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Зубарев, С.М. Уголовно-исполнительное право: учеб. / С.М. Зубарев, В.А. Казакова, А.А. Толкаченко. – 5-е изд., перераб. и доп. – М.: Юрайт, 2018. – 455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КНИГИ, ИМЕЮЩИЕ БОЛЕЕ ТРЕХ АВТОРОВ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История государства и права зарубежных стран: учеб. для бакалавров / К.И. Батыр [и др.]. – изд. 5-е, перераб. и доп. – М.: Проспект, 2019. – 574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ОТДЕЛЬНОГО ТОМА МНОГОТОМНОГО ИЗДАНИЯ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Лунеев, В.В. Курс мировой и российской криминол</w:t>
      </w:r>
      <w:r w:rsidRPr="009B6174">
        <w:t>о</w:t>
      </w:r>
      <w:r w:rsidRPr="009B6174">
        <w:t>гии: учеб. для вузов. В 2 т. Т. 2. Особенная часть / В.В. Л</w:t>
      </w:r>
      <w:r w:rsidRPr="009B6174">
        <w:t>у</w:t>
      </w:r>
      <w:r w:rsidRPr="009B6174">
        <w:t>неев. – М.: Юрайт, 2020. – 872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СТАТЬИ ИЗ СБОРНИКА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Бринчук, М. Правовое регулирование охраны окр</w:t>
      </w:r>
      <w:r w:rsidRPr="009B6174">
        <w:t>у</w:t>
      </w:r>
      <w:r w:rsidRPr="009B6174">
        <w:t>жающей среды в сфере иностранной инвестиционной де</w:t>
      </w:r>
      <w:r w:rsidRPr="009B6174">
        <w:t>я</w:t>
      </w:r>
      <w:r w:rsidRPr="009B6174">
        <w:lastRenderedPageBreak/>
        <w:t xml:space="preserve">тельности в Российской Федерации / </w:t>
      </w:r>
      <w:r w:rsidRPr="009B6174">
        <w:br/>
        <w:t>М. Бринчук // Соотношение права иностранных инвест</w:t>
      </w:r>
      <w:r w:rsidRPr="009B6174">
        <w:t>и</w:t>
      </w:r>
      <w:r w:rsidRPr="009B6174">
        <w:t>ций и экологического права: сб. ст. – Москва, 2018. – С. 9-26.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СТАТЬИ ИЗ ЖУРНАЛА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Лукьяненко, С.В. О праве голоса на общем собрании корпорации / </w:t>
      </w:r>
      <w:r w:rsidRPr="009B6174">
        <w:br/>
        <w:t xml:space="preserve">С.В. Лукьяненко // Юридические записки. – 2019. – № 2. – С. 93-99.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Риппинен, Т.О. Взаимосвязи личностных особенн</w:t>
      </w:r>
      <w:r w:rsidRPr="009B6174">
        <w:t>о</w:t>
      </w:r>
      <w:r w:rsidRPr="009B6174">
        <w:t>стей подростков с повседневным использованием компь</w:t>
      </w:r>
      <w:r w:rsidRPr="009B6174">
        <w:t>ю</w:t>
      </w:r>
      <w:r w:rsidRPr="009B6174">
        <w:t>тера / Т.О. Риппинен, Е.Р. Слободская // Психологический журнал. – 2019. – Т. 35, № 4. – С. 18-25; № 5. – С. 20-27.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РЕСУРСОВ УДАЛЕННОГО ДОСТУПА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Официальное электронное опубликование [Электро</w:t>
      </w:r>
      <w:r w:rsidRPr="009B6174">
        <w:t>н</w:t>
      </w:r>
      <w:r w:rsidRPr="009B6174">
        <w:t>ный ресурс]: история, подходы, перспективы / под ред. В.Б. Исакова. – М.: Формула права, 2018. – 320 с. // Гос</w:t>
      </w:r>
      <w:r w:rsidRPr="009B6174">
        <w:t>у</w:t>
      </w:r>
      <w:r w:rsidRPr="009B6174">
        <w:t>дарственная система правовой информации: офиц. инте</w:t>
      </w:r>
      <w:r w:rsidRPr="009B6174">
        <w:t>р</w:t>
      </w:r>
      <w:r w:rsidRPr="009B6174">
        <w:t xml:space="preserve">нет-портал правовой информ. – Режим доступа: </w:t>
      </w:r>
      <w:hyperlink r:id="rId19" w:history="1">
        <w:r w:rsidRPr="009B6174">
          <w:rPr>
            <w:rStyle w:val="ae"/>
            <w:color w:val="auto"/>
            <w:u w:val="none"/>
          </w:rPr>
          <w:t>http://pravo.gov.ru/export/sites/default/mono grafia/monographia_Isakov.pdf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Упрощенная система налогообложения [Электронный ресурс] // Официальный сайт Федеральной налоговой службы. – Режим доступа: </w:t>
      </w:r>
      <w:hyperlink r:id="rId20" w:history="1">
        <w:r w:rsidRPr="009B6174">
          <w:rPr>
            <w:rStyle w:val="ae"/>
            <w:color w:val="auto"/>
            <w:u w:val="none"/>
          </w:rPr>
          <w:t>https://www.nalog.ru/rn77/ip/ip_pay_taxes/usn/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ОПИСАНИЕ РЕСУРСОВ ИЗ ИНФОРМАЦИОННО-ПРАВОВОГО ПОРТАЛА ГАРАНТ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Аснис, А.Я. Некоторые проблемы уголовной ответс</w:t>
      </w:r>
      <w:r w:rsidRPr="009B6174">
        <w:t>т</w:t>
      </w:r>
      <w:r w:rsidRPr="009B6174">
        <w:t>венности за организацию финансовых пирамид [Электро</w:t>
      </w:r>
      <w:r w:rsidRPr="009B6174">
        <w:t>н</w:t>
      </w:r>
      <w:r w:rsidRPr="009B6174">
        <w:t>ный ресурс] / А.Я. Аснис // Адвокат. – 2016. – № 11. – Р</w:t>
      </w:r>
      <w:r w:rsidRPr="009B6174">
        <w:t>е</w:t>
      </w:r>
      <w:r w:rsidRPr="009B6174">
        <w:t xml:space="preserve">жим доступа: </w:t>
      </w:r>
      <w:hyperlink r:id="rId21" w:history="1">
        <w:r w:rsidRPr="009B6174">
          <w:rPr>
            <w:rStyle w:val="ae"/>
          </w:rPr>
          <w:t>http://www.aero.garant.ru/internet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РЕСУРСОВ ИЗ ЭЛЕКТРОННО-БИБЛИОТЕЧНЫХ </w:t>
      </w:r>
      <w:r w:rsidRPr="009B6174">
        <w:br/>
        <w:t>СИСТЕМ</w:t>
      </w:r>
    </w:p>
    <w:p w:rsidR="00E75707" w:rsidRPr="009B6174" w:rsidRDefault="00E75707" w:rsidP="00E75707">
      <w:pPr>
        <w:pStyle w:val="af6"/>
        <w:tabs>
          <w:tab w:val="left" w:pos="426"/>
        </w:tabs>
        <w:spacing w:after="0" w:line="240" w:lineRule="auto"/>
        <w:ind w:left="0" w:firstLine="426"/>
        <w:jc w:val="both"/>
      </w:pPr>
      <w:r w:rsidRPr="009B6174">
        <w:t>Боголюбов, С.А. Актуальные проблемы экологическ</w:t>
      </w:r>
      <w:r w:rsidRPr="009B6174">
        <w:t>о</w:t>
      </w:r>
      <w:r w:rsidRPr="009B6174">
        <w:t xml:space="preserve">го права [Электронный ресурс]: моногр. / С.А. Боголюбов. – М.: Юрайт, 2019. – 498 с. – Режим доступа: https://www.biblio-online.ru/viewer/F46CD62D-4B81-410BA0D7-C9E2D40FBE65#page/1. – ЭБС «Юрайт». </w:t>
      </w:r>
    </w:p>
    <w:p w:rsidR="00E75707" w:rsidRPr="009B6174" w:rsidRDefault="00E75707" w:rsidP="00E75707">
      <w:pPr>
        <w:tabs>
          <w:tab w:val="left" w:pos="426"/>
        </w:tabs>
        <w:ind w:firstLine="426"/>
        <w:jc w:val="both"/>
      </w:pPr>
      <w:r w:rsidRPr="009B6174">
        <w:t>Волкова, Т.В. Земельное право [Электронный ресурс]: учеб. пособие для бакалавров / Т.В. Волкова, С.Ю. Кор</w:t>
      </w:r>
      <w:r w:rsidRPr="009B6174">
        <w:t>о</w:t>
      </w:r>
      <w:r w:rsidRPr="009B6174">
        <w:t>лев, Е.Ю. Чмыхало. – М.: Дашков и К, Ай Пи Эр Медиа, 2019. – 360 c. – Режим доступа: http://www.iprbookshop.ru/57119. – ЭБС «IPRbooks».</w:t>
      </w:r>
    </w:p>
    <w:p w:rsidR="00E75707" w:rsidRPr="009B6174" w:rsidRDefault="00E75707" w:rsidP="00E75707">
      <w:pPr>
        <w:tabs>
          <w:tab w:val="left" w:pos="426"/>
          <w:tab w:val="num" w:pos="1020"/>
        </w:tabs>
        <w:ind w:firstLine="426"/>
        <w:jc w:val="both"/>
      </w:pPr>
      <w:r w:rsidRPr="009B6174">
        <w:t>Абрамов, Я.В. Аренда и наем имуществ [Электронный ресурс]. – Электрон. дан. – Санкт-Петербург: Лань, 2019. – 68 с. – Режим доступа: http://e.lanbook.com/book/37602. – ЭБС «Лань».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ОПИСАНИЕ РЕСУРСОВ ИЗ ЭЛЕКТРОННЫХ БИБЛИОТЕК</w:t>
      </w: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Васильева, Ж.С. Материальное обеспечение деятел</w:t>
      </w:r>
      <w:r w:rsidRPr="009B6174">
        <w:t>ь</w:t>
      </w:r>
      <w:r w:rsidRPr="009B6174">
        <w:t>ности местных судов в 1917-1918 годы (на примере Ц</w:t>
      </w:r>
      <w:r w:rsidRPr="009B6174">
        <w:t>и</w:t>
      </w:r>
      <w:r w:rsidRPr="009B6174">
        <w:t>вильского и Ядринского уездов Казанской губернии) [Электронный ресурс] / Ж.С. Васильева // Вестник Чува</w:t>
      </w:r>
      <w:r w:rsidRPr="009B6174">
        <w:t>ш</w:t>
      </w:r>
      <w:r w:rsidRPr="009B6174">
        <w:t xml:space="preserve">ского университета. Гуманитарные науки. – 20147– № 4. – Режим доступа: </w:t>
      </w:r>
      <w:hyperlink r:id="rId22" w:history="1">
        <w:r w:rsidRPr="009B6174">
          <w:rPr>
            <w:rStyle w:val="ae"/>
          </w:rPr>
          <w:t>http://elibrary.ru/download/elibrary_23081026_</w:t>
        </w:r>
      </w:hyperlink>
      <w:r w:rsidRPr="009B6174">
        <w:t xml:space="preserve">67366158.pdf </w:t>
      </w: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Тасаков, С.В. Принудительные работы как альтернат</w:t>
      </w:r>
      <w:r w:rsidRPr="009B6174">
        <w:t>и</w:t>
      </w:r>
      <w:r w:rsidRPr="009B6174">
        <w:t>ва лишению свободы в уголовном законодательстве Ро</w:t>
      </w:r>
      <w:r w:rsidRPr="009B6174">
        <w:t>с</w:t>
      </w:r>
      <w:r w:rsidRPr="009B6174">
        <w:t xml:space="preserve">сийской Федерации [Электронный ресурс] / С.В. Тасаков // Вестник Удмуртского университета. Серия «Экономика и право». – 2019– № 1. – Режим доступа: </w:t>
      </w:r>
      <w:hyperlink r:id="rId23" w:history="1">
        <w:r w:rsidRPr="009B6174">
          <w:rPr>
            <w:rStyle w:val="ae"/>
          </w:rPr>
          <w:t>http://cyberleninka.ru/article/n/prinuditelnye-raboty-</w:t>
        </w:r>
        <w:r w:rsidRPr="009B6174">
          <w:rPr>
            <w:rStyle w:val="ae"/>
          </w:rPr>
          <w:lastRenderedPageBreak/>
          <w:t>kakalternativa-lisheniyu-svobody-v-ugolovnom-zakonodatelstverossiyskoy-federatsii</w:t>
        </w:r>
      </w:hyperlink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НОРМАТИВНО-ПРАВОВЫЕ АКТЫ</w:t>
      </w:r>
    </w:p>
    <w:p w:rsidR="00E75707" w:rsidRPr="009B6174" w:rsidRDefault="00E75707" w:rsidP="00E75707">
      <w:pPr>
        <w:ind w:firstLine="426"/>
        <w:jc w:val="both"/>
      </w:pPr>
      <w:r w:rsidRPr="009B6174">
        <w:t>Конституция Российской Федерации. – М.: ТК Велби, Изд-во Проспект, 2015. – 32 с.</w:t>
      </w:r>
    </w:p>
    <w:p w:rsidR="00E75707" w:rsidRPr="009B6174" w:rsidRDefault="00E75707" w:rsidP="00E75707">
      <w:pPr>
        <w:ind w:firstLine="426"/>
        <w:jc w:val="both"/>
      </w:pPr>
      <w:r w:rsidRPr="009B6174">
        <w:t>Гражданский кодекс Российской Федерации (часть первая) от 30.11.1994 г. № 51-ФЗ (принят ГД ФС РФ 21.10.1994 г.).</w:t>
      </w:r>
    </w:p>
    <w:p w:rsidR="00E75707" w:rsidRPr="009B6174" w:rsidRDefault="00E75707" w:rsidP="00E75707">
      <w:pPr>
        <w:ind w:firstLine="426"/>
        <w:jc w:val="both"/>
      </w:pPr>
      <w:r w:rsidRPr="009B6174">
        <w:t>Федеральный закон Российской Федерации «О бухга</w:t>
      </w:r>
      <w:r w:rsidRPr="009B6174">
        <w:t>л</w:t>
      </w:r>
      <w:r w:rsidRPr="009B6174">
        <w:t>терском учете» от 06.12.2011 № 402-ФЗ.</w:t>
      </w:r>
    </w:p>
    <w:p w:rsidR="00E75707" w:rsidRPr="009B6174" w:rsidRDefault="00E75707" w:rsidP="00E75707">
      <w:pPr>
        <w:ind w:firstLine="426"/>
        <w:jc w:val="both"/>
      </w:pPr>
      <w:r w:rsidRPr="009B6174">
        <w:t>Приказ Минфина РФ от 06.07.1999 № 43н (ред. от 08.11.2010, с изм. от 29.01.2018) «Об утверждении Пол</w:t>
      </w:r>
      <w:r w:rsidRPr="009B6174">
        <w:t>о</w:t>
      </w:r>
      <w:r w:rsidRPr="009B6174">
        <w:t>жения по бухгалтерскому учету «Бухгалтерская отчетность организации» (ПБУ 4/99)».</w:t>
      </w:r>
    </w:p>
    <w:p w:rsidR="00E75707" w:rsidRPr="009B6174" w:rsidRDefault="00E75707" w:rsidP="00E75707">
      <w:pPr>
        <w:ind w:firstLine="709"/>
        <w:jc w:val="both"/>
        <w:rPr>
          <w:b/>
          <w:bCs/>
        </w:rPr>
      </w:pPr>
    </w:p>
    <w:p w:rsidR="006F497A" w:rsidRPr="009B6174" w:rsidRDefault="00E75707" w:rsidP="006F497A">
      <w:pPr>
        <w:ind w:firstLine="397"/>
        <w:jc w:val="both"/>
      </w:pPr>
      <w:r w:rsidRPr="009B6174">
        <w:t xml:space="preserve">Приложения прикладываются в конце </w:t>
      </w:r>
      <w:r w:rsidR="00004D8F">
        <w:t>курсовой раб</w:t>
      </w:r>
      <w:r w:rsidR="00004D8F">
        <w:t>о</w:t>
      </w:r>
      <w:r w:rsidR="00004D8F">
        <w:t>ты</w:t>
      </w:r>
      <w:r w:rsidRPr="009B6174">
        <w:t>. В объем работы приложения не входят. В тексте раб</w:t>
      </w:r>
      <w:r w:rsidRPr="009B6174">
        <w:t>о</w:t>
      </w:r>
      <w:r w:rsidRPr="009B6174">
        <w:t>ты на все приложения должны быть даны ссылки. Каждое приложение начинается с новой страницы с указанием н</w:t>
      </w:r>
      <w:r w:rsidRPr="009B6174">
        <w:t>а</w:t>
      </w:r>
      <w:r w:rsidRPr="009B6174">
        <w:t>верху посередине страницы слова «</w:t>
      </w:r>
      <w:r w:rsidRPr="009B6174">
        <w:rPr>
          <w:b/>
        </w:rPr>
        <w:t>ПРИЛОЖЕНИЕ</w:t>
      </w:r>
      <w:r w:rsidRPr="009B6174">
        <w:t>» и его обозначения. Приложения обозначают заглавными б</w:t>
      </w:r>
      <w:r w:rsidRPr="009B6174">
        <w:t>у</w:t>
      </w:r>
      <w:r w:rsidRPr="009B6174">
        <w:t xml:space="preserve">квами русского (за исключением букв Ё, З, Й, О, Ч, Ь, Ы, Ъ) или латинского (за исключением букв </w:t>
      </w:r>
      <w:r w:rsidRPr="009B6174">
        <w:rPr>
          <w:lang w:val="en-US"/>
        </w:rPr>
        <w:t>I</w:t>
      </w:r>
      <w:r w:rsidRPr="009B6174">
        <w:t xml:space="preserve"> и О) алфавита. После обозначения точка не ставится. Например: «</w:t>
      </w:r>
      <w:r w:rsidRPr="009B6174">
        <w:rPr>
          <w:b/>
        </w:rPr>
        <w:t>ПРИЛОЖЕНИЕ А</w:t>
      </w:r>
      <w:r w:rsidRPr="009B6174">
        <w:t>». Приложение должно иметь загол</w:t>
      </w:r>
      <w:r w:rsidRPr="009B6174">
        <w:t>о</w:t>
      </w:r>
      <w:r w:rsidRPr="009B6174">
        <w:t>вок, который записывают симметрично относительно те</w:t>
      </w:r>
      <w:r w:rsidRPr="009B6174">
        <w:t>к</w:t>
      </w:r>
      <w:r w:rsidRPr="009B6174">
        <w:t>ста с прописной буквы отдельной строкой. В конце заг</w:t>
      </w:r>
      <w:r w:rsidRPr="009B6174">
        <w:t>о</w:t>
      </w:r>
      <w:r w:rsidRPr="009B6174">
        <w:t>ловка точка не ставится.</w:t>
      </w:r>
    </w:p>
    <w:p w:rsidR="00E75707" w:rsidRPr="009B6174" w:rsidRDefault="00004D8F" w:rsidP="006F497A">
      <w:pPr>
        <w:ind w:firstLine="397"/>
        <w:jc w:val="both"/>
      </w:pPr>
      <w:r>
        <w:t xml:space="preserve">Курсовая работа </w:t>
      </w:r>
      <w:r w:rsidR="00E75707" w:rsidRPr="009B6174">
        <w:t xml:space="preserve">прошивается, на титульном листе проставляются подписи </w:t>
      </w:r>
      <w:r w:rsidR="006F497A" w:rsidRPr="009B6174">
        <w:rPr>
          <w:rFonts w:eastAsia="TimesNewRoman"/>
        </w:rPr>
        <w:t>обучающег</w:t>
      </w:r>
      <w:r w:rsidR="001E6FE8" w:rsidRPr="009B6174">
        <w:rPr>
          <w:rFonts w:eastAsia="TimesNewRoman"/>
        </w:rPr>
        <w:t>о</w:t>
      </w:r>
      <w:r w:rsidR="006F497A" w:rsidRPr="009B6174">
        <w:rPr>
          <w:rFonts w:eastAsia="TimesNewRoman"/>
        </w:rPr>
        <w:t>ся</w:t>
      </w:r>
      <w:r w:rsidR="00E75707" w:rsidRPr="009B6174">
        <w:t>, рук</w:t>
      </w:r>
      <w:r w:rsidR="006F497A" w:rsidRPr="009B6174">
        <w:t xml:space="preserve">оводителя </w:t>
      </w:r>
      <w:r>
        <w:t>ку</w:t>
      </w:r>
      <w:r>
        <w:t>р</w:t>
      </w:r>
      <w:r>
        <w:t>совой работы</w:t>
      </w:r>
      <w:r w:rsidR="006F497A" w:rsidRPr="009B6174">
        <w:t>.</w:t>
      </w:r>
    </w:p>
    <w:p w:rsidR="00631799" w:rsidRPr="009B6174" w:rsidRDefault="00631799" w:rsidP="0046426C">
      <w:pPr>
        <w:shd w:val="clear" w:color="auto" w:fill="FFFFFF"/>
        <w:ind w:firstLine="578"/>
        <w:jc w:val="center"/>
        <w:rPr>
          <w:b/>
          <w:color w:val="000000"/>
          <w:sz w:val="22"/>
          <w:szCs w:val="22"/>
        </w:rPr>
      </w:pPr>
    </w:p>
    <w:p w:rsidR="0046426C" w:rsidRPr="009B6174" w:rsidRDefault="00005C92" w:rsidP="0046426C">
      <w:pPr>
        <w:shd w:val="clear" w:color="auto" w:fill="FFFFFF"/>
        <w:ind w:firstLine="578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9</w:t>
      </w:r>
      <w:r w:rsidR="0046426C" w:rsidRPr="009B6174">
        <w:rPr>
          <w:b/>
          <w:color w:val="000000"/>
          <w:sz w:val="22"/>
          <w:szCs w:val="22"/>
        </w:rPr>
        <w:t xml:space="preserve">. </w:t>
      </w:r>
      <w:r w:rsidR="00EE6A37" w:rsidRPr="009B6174">
        <w:rPr>
          <w:b/>
          <w:color w:val="000000"/>
          <w:sz w:val="22"/>
          <w:szCs w:val="22"/>
        </w:rPr>
        <w:t>Требования к курсово</w:t>
      </w:r>
      <w:r w:rsidR="004A1FC7">
        <w:rPr>
          <w:b/>
          <w:color w:val="000000"/>
          <w:sz w:val="22"/>
          <w:szCs w:val="22"/>
        </w:rPr>
        <w:t>й работе</w:t>
      </w:r>
    </w:p>
    <w:p w:rsidR="0046426C" w:rsidRPr="009B6174" w:rsidRDefault="00004D8F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Курсовая работа </w:t>
      </w:r>
      <w:r w:rsidR="0046426C" w:rsidRPr="009B6174">
        <w:rPr>
          <w:color w:val="000000"/>
          <w:sz w:val="22"/>
          <w:szCs w:val="22"/>
        </w:rPr>
        <w:t>является результатом проведенной н</w:t>
      </w:r>
      <w:r w:rsidR="0046426C" w:rsidRPr="009B6174">
        <w:rPr>
          <w:color w:val="000000"/>
          <w:sz w:val="22"/>
          <w:szCs w:val="22"/>
        </w:rPr>
        <w:t>а</w:t>
      </w:r>
      <w:r w:rsidR="0046426C" w:rsidRPr="009B6174">
        <w:rPr>
          <w:color w:val="000000"/>
          <w:sz w:val="22"/>
          <w:szCs w:val="22"/>
        </w:rPr>
        <w:lastRenderedPageBreak/>
        <w:t>учно-исследовательской работы, поэтому он долж</w:t>
      </w:r>
      <w:r w:rsidR="00EE6A37" w:rsidRPr="009B6174">
        <w:rPr>
          <w:color w:val="000000"/>
          <w:sz w:val="22"/>
          <w:szCs w:val="22"/>
        </w:rPr>
        <w:t>е</w:t>
      </w:r>
      <w:r w:rsidR="0046426C" w:rsidRPr="009B6174">
        <w:rPr>
          <w:color w:val="000000"/>
          <w:sz w:val="22"/>
          <w:szCs w:val="22"/>
        </w:rPr>
        <w:t>н содержать элементы самостоятельного творческого поиска, т. е. новые м</w:t>
      </w:r>
      <w:r w:rsidR="0046426C" w:rsidRPr="009B6174">
        <w:rPr>
          <w:color w:val="000000"/>
          <w:sz w:val="22"/>
          <w:szCs w:val="22"/>
        </w:rPr>
        <w:t>а</w:t>
      </w:r>
      <w:r w:rsidR="0046426C" w:rsidRPr="009B6174">
        <w:rPr>
          <w:color w:val="000000"/>
          <w:sz w:val="22"/>
          <w:szCs w:val="22"/>
        </w:rPr>
        <w:t>териалы, оригинальную трактовку собранного материала, кр</w:t>
      </w:r>
      <w:r w:rsidR="0046426C" w:rsidRPr="009B6174">
        <w:rPr>
          <w:color w:val="000000"/>
          <w:sz w:val="22"/>
          <w:szCs w:val="22"/>
        </w:rPr>
        <w:t>и</w:t>
      </w:r>
      <w:r w:rsidR="0046426C" w:rsidRPr="009B6174">
        <w:rPr>
          <w:color w:val="000000"/>
          <w:sz w:val="22"/>
          <w:szCs w:val="22"/>
        </w:rPr>
        <w:t>тическое изложение существующих концепций и точек зрения, рекомендации по решению назревших проблем, новые сферы приложения экономико-математических методов, постановку новых проблем.</w:t>
      </w:r>
    </w:p>
    <w:p w:rsidR="0046426C" w:rsidRPr="009B6174" w:rsidRDefault="0046426C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Самостоятельность в изложении всех разделов </w:t>
      </w:r>
      <w:r w:rsidR="00004D8F">
        <w:rPr>
          <w:color w:val="000000"/>
          <w:sz w:val="22"/>
          <w:szCs w:val="22"/>
        </w:rPr>
        <w:t>курсовой работы</w:t>
      </w:r>
      <w:r w:rsidR="00FE65EF" w:rsidRPr="009B6174">
        <w:rPr>
          <w:color w:val="000000"/>
          <w:sz w:val="22"/>
          <w:szCs w:val="22"/>
        </w:rPr>
        <w:t xml:space="preserve"> -</w:t>
      </w:r>
      <w:r w:rsidRPr="009B6174">
        <w:rPr>
          <w:color w:val="000000"/>
          <w:sz w:val="22"/>
          <w:szCs w:val="22"/>
        </w:rPr>
        <w:t xml:space="preserve"> главное требование к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выполнению.</w:t>
      </w:r>
    </w:p>
    <w:p w:rsidR="0046426C" w:rsidRPr="009B6174" w:rsidRDefault="0046426C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Содержание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должно в полной мере 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ответствовать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названию.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Тема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должна исследоваться комплек</w:t>
      </w:r>
      <w:r w:rsidRPr="009B6174">
        <w:rPr>
          <w:color w:val="000000"/>
          <w:sz w:val="22"/>
          <w:szCs w:val="22"/>
        </w:rPr>
        <w:t>с</w:t>
      </w:r>
      <w:r w:rsidRPr="009B6174">
        <w:rPr>
          <w:color w:val="000000"/>
          <w:sz w:val="22"/>
          <w:szCs w:val="22"/>
        </w:rPr>
        <w:t>но; все поднимаемые проблемы необходимо рассматривать в различных аспектах; четко должна прослеживаться позиция а</w:t>
      </w:r>
      <w:r w:rsidRPr="009B6174">
        <w:rPr>
          <w:color w:val="000000"/>
          <w:sz w:val="22"/>
          <w:szCs w:val="22"/>
        </w:rPr>
        <w:t>в</w:t>
      </w:r>
      <w:r w:rsidRPr="009B6174">
        <w:rPr>
          <w:color w:val="000000"/>
          <w:sz w:val="22"/>
          <w:szCs w:val="22"/>
        </w:rPr>
        <w:t>тора.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 курсово</w:t>
      </w:r>
      <w:r w:rsidR="00EE6A37" w:rsidRPr="009B6174">
        <w:rPr>
          <w:color w:val="000000"/>
          <w:sz w:val="22"/>
          <w:szCs w:val="22"/>
        </w:rPr>
        <w:t>м проекте</w:t>
      </w:r>
      <w:r w:rsidRPr="009B6174">
        <w:rPr>
          <w:color w:val="000000"/>
          <w:sz w:val="22"/>
          <w:szCs w:val="22"/>
        </w:rPr>
        <w:t xml:space="preserve"> необходимы: научная четкость, об</w:t>
      </w:r>
      <w:r w:rsidRPr="009B6174">
        <w:rPr>
          <w:color w:val="000000"/>
          <w:sz w:val="22"/>
          <w:szCs w:val="22"/>
        </w:rPr>
        <w:t>ъ</w:t>
      </w:r>
      <w:r w:rsidRPr="009B6174">
        <w:rPr>
          <w:color w:val="000000"/>
          <w:sz w:val="22"/>
          <w:szCs w:val="22"/>
        </w:rPr>
        <w:t>ективность оценки, точность передачи мыслей других авторов, не искажающая их позиции.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 начале </w:t>
      </w:r>
      <w:r w:rsidR="00004D8F">
        <w:rPr>
          <w:color w:val="000000"/>
          <w:sz w:val="22"/>
          <w:szCs w:val="22"/>
        </w:rPr>
        <w:t xml:space="preserve">работы </w:t>
      </w:r>
      <w:r w:rsidRPr="009B6174">
        <w:rPr>
          <w:color w:val="000000"/>
          <w:sz w:val="22"/>
          <w:szCs w:val="22"/>
        </w:rPr>
        <w:t>следует четко сформулировать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цели, задачи, методологию подхода к проблеме, исходные базовые предпосылки самой работы.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Изложение материала должно отвечать требованиям л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гичности, стройности, системности, последовательности.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Излагать материал следует ясно, кратко, четко, наглядно, этично.</w:t>
      </w:r>
    </w:p>
    <w:p w:rsidR="0046426C" w:rsidRPr="009B6174" w:rsidRDefault="00EE6A37" w:rsidP="00C77874">
      <w:pPr>
        <w:widowControl w:val="0"/>
        <w:numPr>
          <w:ilvl w:val="0"/>
          <w:numId w:val="13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Проект</w:t>
      </w:r>
      <w:r w:rsidR="0046426C" w:rsidRPr="009B6174">
        <w:rPr>
          <w:color w:val="000000"/>
          <w:sz w:val="22"/>
          <w:szCs w:val="22"/>
        </w:rPr>
        <w:t xml:space="preserve"> необходимо правильно оформить, в ней следует соблюдать единство обозначений, системность индексаций, правильность применения сокращений и ссылок на первоисто</w:t>
      </w:r>
      <w:r w:rsidR="0046426C" w:rsidRPr="009B6174">
        <w:rPr>
          <w:color w:val="000000"/>
          <w:sz w:val="22"/>
          <w:szCs w:val="22"/>
        </w:rPr>
        <w:t>ч</w:t>
      </w:r>
      <w:r w:rsidR="0046426C" w:rsidRPr="009B6174">
        <w:rPr>
          <w:color w:val="000000"/>
          <w:sz w:val="22"/>
          <w:szCs w:val="22"/>
        </w:rPr>
        <w:t>ники.</w:t>
      </w:r>
    </w:p>
    <w:p w:rsidR="0046426C" w:rsidRPr="009B6174" w:rsidRDefault="00EE6A37" w:rsidP="00C77874">
      <w:pPr>
        <w:widowControl w:val="0"/>
        <w:numPr>
          <w:ilvl w:val="0"/>
          <w:numId w:val="13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Проект</w:t>
      </w:r>
      <w:r w:rsidR="0046426C" w:rsidRPr="009B6174">
        <w:rPr>
          <w:color w:val="000000"/>
          <w:sz w:val="22"/>
          <w:szCs w:val="22"/>
        </w:rPr>
        <w:t xml:space="preserve"> долж</w:t>
      </w:r>
      <w:r w:rsidRPr="009B6174">
        <w:rPr>
          <w:color w:val="000000"/>
          <w:sz w:val="22"/>
          <w:szCs w:val="22"/>
        </w:rPr>
        <w:t>е</w:t>
      </w:r>
      <w:r w:rsidR="0046426C" w:rsidRPr="009B6174">
        <w:rPr>
          <w:color w:val="000000"/>
          <w:sz w:val="22"/>
          <w:szCs w:val="22"/>
        </w:rPr>
        <w:t>н заканчиваться заключением, выводами, рекомендациями, в которых подводится итог проведенной нау</w:t>
      </w:r>
      <w:r w:rsidR="0046426C" w:rsidRPr="009B6174">
        <w:rPr>
          <w:color w:val="000000"/>
          <w:sz w:val="22"/>
          <w:szCs w:val="22"/>
        </w:rPr>
        <w:t>ч</w:t>
      </w:r>
      <w:r w:rsidR="0046426C" w:rsidRPr="009B6174">
        <w:rPr>
          <w:color w:val="000000"/>
          <w:sz w:val="22"/>
          <w:szCs w:val="22"/>
        </w:rPr>
        <w:t>но-исследовательской работы.</w:t>
      </w:r>
    </w:p>
    <w:p w:rsidR="0046426C" w:rsidRPr="009B6174" w:rsidRDefault="0046426C" w:rsidP="00C77874">
      <w:pPr>
        <w:shd w:val="clear" w:color="auto" w:fill="FFFFFF"/>
        <w:tabs>
          <w:tab w:val="left" w:pos="716"/>
        </w:tabs>
        <w:ind w:left="578" w:firstLine="397"/>
        <w:jc w:val="both"/>
        <w:rPr>
          <w:color w:val="000000"/>
          <w:sz w:val="22"/>
          <w:szCs w:val="22"/>
        </w:rPr>
      </w:pPr>
    </w:p>
    <w:p w:rsidR="0046426C" w:rsidRPr="009B6174" w:rsidRDefault="00005C92" w:rsidP="008823D3">
      <w:pPr>
        <w:widowControl w:val="0"/>
        <w:shd w:val="clear" w:color="auto" w:fill="FFFFFF"/>
        <w:autoSpaceDE w:val="0"/>
        <w:autoSpaceDN w:val="0"/>
        <w:adjustRightInd w:val="0"/>
        <w:ind w:left="426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10</w:t>
      </w:r>
      <w:r w:rsidR="008823D3" w:rsidRPr="009B6174">
        <w:rPr>
          <w:b/>
          <w:color w:val="000000"/>
          <w:sz w:val="22"/>
          <w:szCs w:val="22"/>
        </w:rPr>
        <w:t xml:space="preserve">. </w:t>
      </w:r>
      <w:r w:rsidR="00EE6A37" w:rsidRPr="009B6174">
        <w:rPr>
          <w:b/>
          <w:color w:val="000000"/>
          <w:sz w:val="22"/>
          <w:szCs w:val="22"/>
        </w:rPr>
        <w:t xml:space="preserve">Руководство курсовыми </w:t>
      </w:r>
      <w:r w:rsidR="004A1FC7">
        <w:rPr>
          <w:b/>
          <w:color w:val="000000"/>
          <w:sz w:val="22"/>
          <w:szCs w:val="22"/>
        </w:rPr>
        <w:t>работами</w:t>
      </w:r>
    </w:p>
    <w:p w:rsidR="0046426C" w:rsidRPr="009B6174" w:rsidRDefault="00004D8F" w:rsidP="0046426C">
      <w:pPr>
        <w:shd w:val="clear" w:color="auto" w:fill="FFFFFF"/>
        <w:ind w:firstLine="578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Курсовая работа </w:t>
      </w:r>
      <w:r w:rsidR="0046426C" w:rsidRPr="009B6174">
        <w:rPr>
          <w:color w:val="000000"/>
          <w:sz w:val="22"/>
          <w:szCs w:val="22"/>
        </w:rPr>
        <w:t>выполняется под руководством препод</w:t>
      </w:r>
      <w:r w:rsidR="0046426C" w:rsidRPr="009B6174">
        <w:rPr>
          <w:color w:val="000000"/>
          <w:sz w:val="22"/>
          <w:szCs w:val="22"/>
        </w:rPr>
        <w:t>а</w:t>
      </w:r>
      <w:r w:rsidR="0046426C" w:rsidRPr="009B6174">
        <w:rPr>
          <w:color w:val="000000"/>
          <w:sz w:val="22"/>
          <w:szCs w:val="22"/>
        </w:rPr>
        <w:t xml:space="preserve">вателя кафедры </w:t>
      </w:r>
      <w:r w:rsidR="009B6174">
        <w:rPr>
          <w:color w:val="000000"/>
          <w:sz w:val="22"/>
          <w:szCs w:val="22"/>
        </w:rPr>
        <w:t>Гуманитарных и экономических дисциплин</w:t>
      </w:r>
      <w:r w:rsidR="0081061D" w:rsidRPr="009B6174">
        <w:rPr>
          <w:color w:val="000000"/>
          <w:sz w:val="22"/>
          <w:szCs w:val="22"/>
        </w:rPr>
        <w:t>, о</w:t>
      </w:r>
      <w:r w:rsidR="0046426C" w:rsidRPr="009B6174">
        <w:rPr>
          <w:color w:val="000000"/>
          <w:sz w:val="22"/>
          <w:szCs w:val="22"/>
        </w:rPr>
        <w:t>н же является рецензентом работы.</w:t>
      </w:r>
    </w:p>
    <w:p w:rsidR="00CE7C13" w:rsidRPr="009B6174" w:rsidRDefault="0046426C" w:rsidP="0046426C">
      <w:pPr>
        <w:shd w:val="clear" w:color="auto" w:fill="FFFFFF"/>
        <w:ind w:firstLine="578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lastRenderedPageBreak/>
        <w:t>Научный руководитель осуществляет следующие устан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вочные консультационные и контрольные функции: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помогает выбрать тему, определить цели и задачи </w:t>
      </w:r>
      <w:r w:rsidR="00004D8F">
        <w:rPr>
          <w:color w:val="000000"/>
          <w:sz w:val="22"/>
          <w:szCs w:val="22"/>
        </w:rPr>
        <w:t>курс</w:t>
      </w:r>
      <w:r w:rsidR="00004D8F">
        <w:rPr>
          <w:color w:val="000000"/>
          <w:sz w:val="22"/>
          <w:szCs w:val="22"/>
        </w:rPr>
        <w:t>о</w:t>
      </w:r>
      <w:r w:rsidR="00004D8F">
        <w:rPr>
          <w:color w:val="000000"/>
          <w:sz w:val="22"/>
          <w:szCs w:val="22"/>
        </w:rPr>
        <w:t>вой работы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дает рекомендации по подбору литературных источн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ков и выбору методики исследования;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дает советы и указания по содержанию </w:t>
      </w:r>
      <w:r w:rsidR="007F6CC2" w:rsidRPr="009B6174">
        <w:rPr>
          <w:color w:val="000000"/>
          <w:sz w:val="22"/>
          <w:szCs w:val="22"/>
        </w:rPr>
        <w:t>проекта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проводит консультации не реже двух раз в месяц;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контролирует сроки и содержание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организует собеседование по результатам проверок р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боты;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дает советы по оформлению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>;</w:t>
      </w:r>
    </w:p>
    <w:p w:rsidR="0046426C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оценивает качество выполненной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</w:t>
      </w:r>
      <w:r w:rsidR="00004D8F">
        <w:rPr>
          <w:color w:val="000000"/>
          <w:sz w:val="22"/>
          <w:szCs w:val="22"/>
        </w:rPr>
        <w:t>курс</w:t>
      </w:r>
      <w:r w:rsidR="00004D8F">
        <w:rPr>
          <w:color w:val="000000"/>
          <w:sz w:val="22"/>
          <w:szCs w:val="22"/>
        </w:rPr>
        <w:t>о</w:t>
      </w:r>
      <w:r w:rsidR="00004D8F">
        <w:rPr>
          <w:color w:val="000000"/>
          <w:sz w:val="22"/>
          <w:szCs w:val="22"/>
        </w:rPr>
        <w:t>вой работы</w:t>
      </w:r>
      <w:r w:rsidRPr="009B6174">
        <w:rPr>
          <w:color w:val="000000"/>
          <w:sz w:val="22"/>
          <w:szCs w:val="22"/>
        </w:rPr>
        <w:t xml:space="preserve"> и дает заключение о допуске работы к защите.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По каждо</w:t>
      </w:r>
      <w:r w:rsidR="00B43466" w:rsidRPr="009B6174">
        <w:rPr>
          <w:color w:val="000000"/>
          <w:sz w:val="22"/>
          <w:szCs w:val="22"/>
        </w:rPr>
        <w:t>му</w:t>
      </w:r>
      <w:r w:rsidRPr="009B6174">
        <w:rPr>
          <w:color w:val="000000"/>
          <w:sz w:val="22"/>
          <w:szCs w:val="22"/>
        </w:rPr>
        <w:t xml:space="preserve"> курсово</w:t>
      </w:r>
      <w:r w:rsidR="00B43466" w:rsidRPr="009B6174">
        <w:rPr>
          <w:color w:val="000000"/>
          <w:sz w:val="22"/>
          <w:szCs w:val="22"/>
        </w:rPr>
        <w:t>му проекту</w:t>
      </w:r>
      <w:r w:rsidR="00CE7C13" w:rsidRPr="009B6174">
        <w:rPr>
          <w:color w:val="000000"/>
          <w:sz w:val="22"/>
          <w:szCs w:val="22"/>
        </w:rPr>
        <w:t xml:space="preserve"> </w:t>
      </w:r>
      <w:r w:rsidRPr="009B6174">
        <w:rPr>
          <w:color w:val="000000"/>
          <w:sz w:val="22"/>
          <w:szCs w:val="22"/>
        </w:rPr>
        <w:t>научный руководитель пишет рецензию. Отдельные недочеты и замечания научного руководителя отмечаются на полях рукописи, они также дол</w:t>
      </w:r>
      <w:r w:rsidRPr="009B6174">
        <w:rPr>
          <w:color w:val="000000"/>
          <w:sz w:val="22"/>
          <w:szCs w:val="22"/>
        </w:rPr>
        <w:t>ж</w:t>
      </w:r>
      <w:r w:rsidRPr="009B6174">
        <w:rPr>
          <w:color w:val="000000"/>
          <w:sz w:val="22"/>
          <w:szCs w:val="22"/>
        </w:rPr>
        <w:t xml:space="preserve">ны быть учтены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при подготовке к защите </w:t>
      </w:r>
      <w:r w:rsidR="00004D8F">
        <w:rPr>
          <w:color w:val="000000"/>
          <w:sz w:val="22"/>
          <w:szCs w:val="22"/>
        </w:rPr>
        <w:t>курс</w:t>
      </w:r>
      <w:r w:rsidR="00004D8F">
        <w:rPr>
          <w:color w:val="000000"/>
          <w:sz w:val="22"/>
          <w:szCs w:val="22"/>
        </w:rPr>
        <w:t>о</w:t>
      </w:r>
      <w:r w:rsidR="00004D8F">
        <w:rPr>
          <w:color w:val="000000"/>
          <w:sz w:val="22"/>
          <w:szCs w:val="22"/>
        </w:rPr>
        <w:t>вой работы</w:t>
      </w:r>
      <w:r w:rsidRPr="009B6174">
        <w:rPr>
          <w:color w:val="000000"/>
          <w:sz w:val="22"/>
          <w:szCs w:val="22"/>
        </w:rPr>
        <w:t>.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Курсовые </w:t>
      </w:r>
      <w:r w:rsidR="00B43466" w:rsidRPr="009B6174">
        <w:rPr>
          <w:color w:val="000000"/>
          <w:sz w:val="22"/>
          <w:szCs w:val="22"/>
        </w:rPr>
        <w:t>проекты</w:t>
      </w:r>
      <w:r w:rsidRPr="009B6174">
        <w:rPr>
          <w:color w:val="000000"/>
          <w:sz w:val="22"/>
          <w:szCs w:val="22"/>
        </w:rPr>
        <w:t xml:space="preserve">, получившие положительный отзыв руководителя, допускаются к защите. Работы, не отвечающие предъявляемым требованиям, возвращаются </w:t>
      </w:r>
      <w:r w:rsidR="001E6FE8" w:rsidRPr="009B6174">
        <w:rPr>
          <w:color w:val="000000"/>
          <w:sz w:val="22"/>
          <w:szCs w:val="22"/>
        </w:rPr>
        <w:t xml:space="preserve">обучающимся </w:t>
      </w:r>
      <w:r w:rsidRPr="009B6174">
        <w:rPr>
          <w:color w:val="000000"/>
          <w:sz w:val="22"/>
          <w:szCs w:val="22"/>
        </w:rPr>
        <w:t>на доработку.</w:t>
      </w:r>
    </w:p>
    <w:p w:rsidR="0046426C" w:rsidRPr="009B6174" w:rsidRDefault="0046426C" w:rsidP="0046426C">
      <w:pPr>
        <w:shd w:val="clear" w:color="auto" w:fill="FFFFFF"/>
        <w:ind w:firstLine="578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При повторной подаче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на проверку </w:t>
      </w:r>
      <w:r w:rsidR="001E6FE8" w:rsidRPr="009B6174">
        <w:rPr>
          <w:color w:val="000000"/>
          <w:sz w:val="22"/>
          <w:szCs w:val="22"/>
        </w:rPr>
        <w:t>об</w:t>
      </w:r>
      <w:r w:rsidR="001E6FE8" w:rsidRPr="009B6174">
        <w:rPr>
          <w:color w:val="000000"/>
          <w:sz w:val="22"/>
          <w:szCs w:val="22"/>
        </w:rPr>
        <w:t>у</w:t>
      </w:r>
      <w:r w:rsidR="001E6FE8" w:rsidRPr="009B6174">
        <w:rPr>
          <w:color w:val="000000"/>
          <w:sz w:val="22"/>
          <w:szCs w:val="22"/>
        </w:rPr>
        <w:t>чающ</w:t>
      </w:r>
      <w:r w:rsidR="00004D8F">
        <w:rPr>
          <w:color w:val="000000"/>
          <w:sz w:val="22"/>
          <w:szCs w:val="22"/>
        </w:rPr>
        <w:t>е</w:t>
      </w:r>
      <w:r w:rsidR="001E6FE8" w:rsidRPr="009B6174">
        <w:rPr>
          <w:color w:val="000000"/>
          <w:sz w:val="22"/>
          <w:szCs w:val="22"/>
        </w:rPr>
        <w:t>м</w:t>
      </w:r>
      <w:r w:rsidR="00004D8F">
        <w:rPr>
          <w:color w:val="000000"/>
          <w:sz w:val="22"/>
          <w:szCs w:val="22"/>
        </w:rPr>
        <w:t>ус</w:t>
      </w:r>
      <w:r w:rsidR="001E6FE8" w:rsidRPr="009B6174">
        <w:rPr>
          <w:color w:val="000000"/>
          <w:sz w:val="22"/>
          <w:szCs w:val="22"/>
        </w:rPr>
        <w:t>я</w:t>
      </w:r>
      <w:r w:rsidRPr="009B6174">
        <w:rPr>
          <w:color w:val="000000"/>
          <w:sz w:val="22"/>
          <w:szCs w:val="22"/>
        </w:rPr>
        <w:t xml:space="preserve"> обязаны представить также рецензию на первый в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риант работы.</w:t>
      </w:r>
    </w:p>
    <w:p w:rsidR="0046426C" w:rsidRPr="009B6174" w:rsidRDefault="001E6FE8" w:rsidP="0046426C">
      <w:pPr>
        <w:shd w:val="clear" w:color="auto" w:fill="FFFFFF"/>
        <w:ind w:firstLine="578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Обучающиеся</w:t>
      </w:r>
      <w:r w:rsidR="0046426C" w:rsidRPr="009B6174">
        <w:rPr>
          <w:color w:val="000000"/>
          <w:sz w:val="22"/>
          <w:szCs w:val="22"/>
        </w:rPr>
        <w:t xml:space="preserve">, не представившие </w:t>
      </w:r>
      <w:r w:rsidR="00004D8F">
        <w:rPr>
          <w:color w:val="000000"/>
          <w:sz w:val="22"/>
          <w:szCs w:val="22"/>
        </w:rPr>
        <w:t>курсовая работа</w:t>
      </w:r>
      <w:r w:rsidR="0046426C" w:rsidRPr="009B6174">
        <w:rPr>
          <w:color w:val="000000"/>
          <w:sz w:val="22"/>
          <w:szCs w:val="22"/>
        </w:rPr>
        <w:t>в уст</w:t>
      </w:r>
      <w:r w:rsidR="0046426C" w:rsidRPr="009B6174">
        <w:rPr>
          <w:color w:val="000000"/>
          <w:sz w:val="22"/>
          <w:szCs w:val="22"/>
        </w:rPr>
        <w:t>а</w:t>
      </w:r>
      <w:r w:rsidR="0046426C" w:rsidRPr="009B6174">
        <w:rPr>
          <w:color w:val="000000"/>
          <w:sz w:val="22"/>
          <w:szCs w:val="22"/>
        </w:rPr>
        <w:t>новленный срок или получившие на защите неудовлетворител</w:t>
      </w:r>
      <w:r w:rsidR="0046426C" w:rsidRPr="009B6174">
        <w:rPr>
          <w:color w:val="000000"/>
          <w:sz w:val="22"/>
          <w:szCs w:val="22"/>
        </w:rPr>
        <w:t>ь</w:t>
      </w:r>
      <w:r w:rsidR="0046426C" w:rsidRPr="009B6174">
        <w:rPr>
          <w:color w:val="000000"/>
          <w:sz w:val="22"/>
          <w:szCs w:val="22"/>
        </w:rPr>
        <w:t>ную оценку, не допускаются к сдаче экзамена по данном</w:t>
      </w:r>
      <w:r w:rsidR="00CE7C13" w:rsidRPr="009B6174">
        <w:rPr>
          <w:color w:val="000000"/>
          <w:sz w:val="22"/>
          <w:szCs w:val="22"/>
        </w:rPr>
        <w:t>у</w:t>
      </w:r>
      <w:r w:rsidR="0046426C" w:rsidRPr="009B6174">
        <w:rPr>
          <w:color w:val="000000"/>
          <w:sz w:val="22"/>
          <w:szCs w:val="22"/>
        </w:rPr>
        <w:t xml:space="preserve"> курсу.</w:t>
      </w:r>
    </w:p>
    <w:p w:rsidR="0046426C" w:rsidRPr="009B6174" w:rsidRDefault="0046426C" w:rsidP="0046426C">
      <w:pPr>
        <w:ind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Р</w:t>
      </w:r>
      <w:r w:rsidRPr="009B6174">
        <w:rPr>
          <w:rFonts w:hint="eastAsia"/>
          <w:sz w:val="22"/>
          <w:szCs w:val="22"/>
        </w:rPr>
        <w:t>ецензент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должен</w:t>
      </w:r>
      <w:r w:rsidRPr="009B6174">
        <w:rPr>
          <w:sz w:val="22"/>
          <w:szCs w:val="22"/>
        </w:rPr>
        <w:t xml:space="preserve"> отразить </w:t>
      </w:r>
      <w:r w:rsidRPr="009B6174">
        <w:rPr>
          <w:rFonts w:hint="eastAsia"/>
          <w:sz w:val="22"/>
          <w:szCs w:val="22"/>
        </w:rPr>
        <w:t>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рецензии</w:t>
      </w:r>
      <w:r w:rsidRPr="009B6174">
        <w:rPr>
          <w:sz w:val="22"/>
          <w:szCs w:val="22"/>
        </w:rPr>
        <w:t xml:space="preserve">: 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общую </w:t>
      </w:r>
      <w:r w:rsidRPr="009B6174">
        <w:rPr>
          <w:rFonts w:hint="eastAsia"/>
          <w:sz w:val="22"/>
          <w:szCs w:val="22"/>
        </w:rPr>
        <w:t>характеристик</w:t>
      </w:r>
      <w:r w:rsidRPr="009B6174">
        <w:rPr>
          <w:sz w:val="22"/>
          <w:szCs w:val="22"/>
        </w:rPr>
        <w:t xml:space="preserve">у </w:t>
      </w:r>
      <w:r w:rsidR="00004D8F">
        <w:rPr>
          <w:sz w:val="22"/>
          <w:szCs w:val="22"/>
        </w:rPr>
        <w:t>курсовой работы</w:t>
      </w:r>
      <w:r w:rsidRPr="009B6174">
        <w:rPr>
          <w:rFonts w:hint="eastAsia"/>
          <w:sz w:val="22"/>
          <w:szCs w:val="22"/>
        </w:rPr>
        <w:t xml:space="preserve"> 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целом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о</w:t>
      </w:r>
      <w:r w:rsidRPr="009B6174">
        <w:rPr>
          <w:rFonts w:hint="eastAsia"/>
          <w:sz w:val="22"/>
          <w:szCs w:val="22"/>
        </w:rPr>
        <w:t>т</w:t>
      </w:r>
      <w:r w:rsidRPr="009B6174">
        <w:rPr>
          <w:rFonts w:hint="eastAsia"/>
          <w:sz w:val="22"/>
          <w:szCs w:val="22"/>
        </w:rPr>
        <w:t>дельных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е</w:t>
      </w:r>
      <w:r w:rsidRPr="009B6174">
        <w:rPr>
          <w:sz w:val="22"/>
          <w:szCs w:val="22"/>
        </w:rPr>
        <w:t xml:space="preserve">е </w:t>
      </w:r>
      <w:r w:rsidRPr="009B6174">
        <w:rPr>
          <w:rFonts w:hint="eastAsia"/>
          <w:sz w:val="22"/>
          <w:szCs w:val="22"/>
        </w:rPr>
        <w:t>разделов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актуальность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темы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новизн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предложенных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методов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задач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оценк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уровня</w:t>
      </w:r>
      <w:r w:rsidRPr="009B6174">
        <w:rPr>
          <w:sz w:val="22"/>
          <w:szCs w:val="22"/>
        </w:rPr>
        <w:t xml:space="preserve"> профессиональной теоретической и практической </w:t>
      </w:r>
      <w:r w:rsidRPr="009B6174">
        <w:rPr>
          <w:rFonts w:hint="eastAsia"/>
          <w:sz w:val="22"/>
          <w:szCs w:val="22"/>
        </w:rPr>
        <w:t>подготовки</w:t>
      </w:r>
      <w:r w:rsidRPr="009B6174">
        <w:rPr>
          <w:sz w:val="22"/>
          <w:szCs w:val="22"/>
        </w:rPr>
        <w:t xml:space="preserve"> </w:t>
      </w:r>
      <w:r w:rsidR="001E6FE8" w:rsidRPr="009B6174">
        <w:rPr>
          <w:sz w:val="22"/>
          <w:szCs w:val="22"/>
        </w:rPr>
        <w:t>обучающегося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его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умени</w:t>
      </w:r>
      <w:r w:rsidRPr="009B6174">
        <w:rPr>
          <w:sz w:val="22"/>
          <w:szCs w:val="22"/>
        </w:rPr>
        <w:t xml:space="preserve">я </w:t>
      </w:r>
      <w:r w:rsidRPr="009B6174">
        <w:rPr>
          <w:rFonts w:hint="eastAsia"/>
          <w:sz w:val="22"/>
          <w:szCs w:val="22"/>
        </w:rPr>
        <w:t>самосто</w:t>
      </w:r>
      <w:r w:rsidRPr="009B6174">
        <w:rPr>
          <w:rFonts w:hint="eastAsia"/>
          <w:sz w:val="22"/>
          <w:szCs w:val="22"/>
        </w:rPr>
        <w:t>я</w:t>
      </w:r>
      <w:r w:rsidRPr="009B6174">
        <w:rPr>
          <w:rFonts w:hint="eastAsia"/>
          <w:sz w:val="22"/>
          <w:szCs w:val="22"/>
        </w:rPr>
        <w:lastRenderedPageBreak/>
        <w:t>тельно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использовать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полученные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знания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при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конкре</w:t>
      </w:r>
      <w:r w:rsidRPr="009B6174">
        <w:rPr>
          <w:rFonts w:hint="eastAsia"/>
          <w:sz w:val="22"/>
          <w:szCs w:val="22"/>
        </w:rPr>
        <w:t>т</w:t>
      </w:r>
      <w:r w:rsidRPr="009B6174">
        <w:rPr>
          <w:rFonts w:hint="eastAsia"/>
          <w:sz w:val="22"/>
          <w:szCs w:val="22"/>
        </w:rPr>
        <w:t>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задач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соответствие</w:t>
      </w:r>
      <w:r w:rsidRPr="009B6174">
        <w:rPr>
          <w:sz w:val="22"/>
          <w:szCs w:val="22"/>
        </w:rPr>
        <w:t xml:space="preserve">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заданию;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полноту и детальность разработки отдельных вопросов;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логическую </w:t>
      </w:r>
      <w:r w:rsidRPr="009B6174">
        <w:rPr>
          <w:rFonts w:hint="eastAsia"/>
          <w:sz w:val="22"/>
          <w:szCs w:val="22"/>
        </w:rPr>
        <w:t>последовательность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ясность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изложения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материала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обоснован</w:t>
      </w:r>
      <w:r w:rsidRPr="009B6174">
        <w:rPr>
          <w:sz w:val="22"/>
          <w:szCs w:val="22"/>
        </w:rPr>
        <w:t xml:space="preserve">ность </w:t>
      </w:r>
      <w:r w:rsidRPr="009B6174">
        <w:rPr>
          <w:rFonts w:hint="eastAsia"/>
          <w:sz w:val="22"/>
          <w:szCs w:val="22"/>
        </w:rPr>
        <w:t>принимаемых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решений</w:t>
      </w:r>
      <w:r w:rsidRPr="009B6174">
        <w:rPr>
          <w:sz w:val="22"/>
          <w:szCs w:val="22"/>
        </w:rPr>
        <w:t xml:space="preserve">; 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практическую ценность работы и </w:t>
      </w:r>
      <w:r w:rsidRPr="009B6174">
        <w:rPr>
          <w:rFonts w:hint="eastAsia"/>
          <w:sz w:val="22"/>
          <w:szCs w:val="22"/>
        </w:rPr>
        <w:t>возможност</w:t>
      </w:r>
      <w:r w:rsidRPr="009B6174">
        <w:rPr>
          <w:sz w:val="22"/>
          <w:szCs w:val="22"/>
        </w:rPr>
        <w:t xml:space="preserve">ь ее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rFonts w:hint="eastAsia"/>
          <w:sz w:val="22"/>
          <w:szCs w:val="22"/>
        </w:rPr>
        <w:t>с</w:t>
      </w:r>
      <w:r w:rsidRPr="009B6174">
        <w:rPr>
          <w:rFonts w:hint="eastAsia"/>
          <w:sz w:val="22"/>
          <w:szCs w:val="22"/>
        </w:rPr>
        <w:t>пользования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качество оформления </w:t>
      </w:r>
      <w:r w:rsidR="00CA0387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положительные стороны и недостатки в </w:t>
      </w:r>
      <w:r w:rsidR="00CA0387" w:rsidRPr="009B6174">
        <w:rPr>
          <w:sz w:val="22"/>
          <w:szCs w:val="22"/>
        </w:rPr>
        <w:t>проекте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оценк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выполненно</w:t>
      </w:r>
      <w:r w:rsidR="00CA0387" w:rsidRPr="009B6174">
        <w:rPr>
          <w:sz w:val="22"/>
          <w:szCs w:val="22"/>
        </w:rPr>
        <w:t>го</w:t>
      </w:r>
      <w:r w:rsidRPr="009B6174">
        <w:rPr>
          <w:sz w:val="22"/>
          <w:szCs w:val="22"/>
        </w:rPr>
        <w:t xml:space="preserve">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(</w:t>
      </w:r>
      <w:r w:rsidRPr="009B6174">
        <w:rPr>
          <w:rFonts w:hint="eastAsia"/>
          <w:sz w:val="22"/>
          <w:szCs w:val="22"/>
        </w:rPr>
        <w:t>отлично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х</w:t>
      </w:r>
      <w:r w:rsidRPr="009B6174">
        <w:rPr>
          <w:rFonts w:hint="eastAsia"/>
          <w:sz w:val="22"/>
          <w:szCs w:val="22"/>
        </w:rPr>
        <w:t>о</w:t>
      </w:r>
      <w:r w:rsidRPr="009B6174">
        <w:rPr>
          <w:rFonts w:hint="eastAsia"/>
          <w:sz w:val="22"/>
          <w:szCs w:val="22"/>
        </w:rPr>
        <w:t>рошо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удовлетворительно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неудовлетворительно</w:t>
      </w:r>
      <w:r w:rsidRPr="009B6174">
        <w:rPr>
          <w:sz w:val="22"/>
          <w:szCs w:val="22"/>
        </w:rPr>
        <w:t>).</w:t>
      </w:r>
    </w:p>
    <w:p w:rsidR="0046426C" w:rsidRPr="009B6174" w:rsidRDefault="0046426C" w:rsidP="0046426C">
      <w:pPr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В рецензии должны быть указаны не менее двух замеч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 xml:space="preserve">ний. 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Рецензия </w:t>
      </w:r>
      <w:r w:rsidRPr="009B6174">
        <w:rPr>
          <w:rFonts w:hint="eastAsia"/>
          <w:sz w:val="22"/>
          <w:szCs w:val="22"/>
        </w:rPr>
        <w:t>печатается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на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стандартных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листах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А</w:t>
      </w:r>
      <w:r w:rsidRPr="009B6174">
        <w:rPr>
          <w:sz w:val="22"/>
          <w:szCs w:val="22"/>
        </w:rPr>
        <w:t xml:space="preserve">4. </w:t>
      </w:r>
      <w:r w:rsidRPr="009B6174">
        <w:rPr>
          <w:rFonts w:hint="eastAsia"/>
          <w:sz w:val="22"/>
          <w:szCs w:val="22"/>
        </w:rPr>
        <w:t>Объем</w:t>
      </w:r>
      <w:r w:rsidRPr="009B6174">
        <w:rPr>
          <w:sz w:val="22"/>
          <w:szCs w:val="22"/>
        </w:rPr>
        <w:t xml:space="preserve"> рецензии – до 2 страниц. 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Форма рецензии п</w:t>
      </w:r>
      <w:r w:rsidRPr="009B6174">
        <w:rPr>
          <w:rFonts w:hint="eastAsia"/>
          <w:sz w:val="22"/>
          <w:szCs w:val="22"/>
        </w:rPr>
        <w:t>риведен</w:t>
      </w:r>
      <w:r w:rsidRPr="009B6174">
        <w:rPr>
          <w:sz w:val="22"/>
          <w:szCs w:val="22"/>
        </w:rPr>
        <w:t xml:space="preserve">а </w:t>
      </w:r>
      <w:r w:rsidRPr="009B6174">
        <w:rPr>
          <w:rFonts w:hint="eastAsia"/>
          <w:sz w:val="22"/>
          <w:szCs w:val="22"/>
        </w:rPr>
        <w:t>в</w:t>
      </w:r>
      <w:r w:rsidRPr="009B6174">
        <w:rPr>
          <w:sz w:val="22"/>
          <w:szCs w:val="22"/>
        </w:rPr>
        <w:t xml:space="preserve"> п</w:t>
      </w:r>
      <w:r w:rsidRPr="009B6174">
        <w:rPr>
          <w:rFonts w:hint="eastAsia"/>
          <w:sz w:val="22"/>
          <w:szCs w:val="22"/>
        </w:rPr>
        <w:t>рил</w:t>
      </w:r>
      <w:r w:rsidRPr="009B6174">
        <w:rPr>
          <w:sz w:val="22"/>
          <w:szCs w:val="22"/>
        </w:rPr>
        <w:t xml:space="preserve">. 5. </w:t>
      </w:r>
    </w:p>
    <w:p w:rsidR="0046426C" w:rsidRPr="009B6174" w:rsidRDefault="0046426C" w:rsidP="0046426C">
      <w:pPr>
        <w:ind w:firstLine="425"/>
        <w:jc w:val="both"/>
        <w:rPr>
          <w:b/>
          <w:sz w:val="22"/>
          <w:szCs w:val="22"/>
        </w:rPr>
      </w:pPr>
    </w:p>
    <w:p w:rsidR="00127C28" w:rsidRPr="009B6174" w:rsidRDefault="00005C92" w:rsidP="00005C9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 xml:space="preserve">11. </w:t>
      </w:r>
      <w:r w:rsidR="00D41297" w:rsidRPr="009B6174">
        <w:rPr>
          <w:b/>
          <w:color w:val="000000"/>
          <w:sz w:val="22"/>
          <w:szCs w:val="22"/>
        </w:rPr>
        <w:t xml:space="preserve">Сроки выполнения, защита и оценка </w:t>
      </w:r>
    </w:p>
    <w:p w:rsidR="0046426C" w:rsidRPr="009B6174" w:rsidRDefault="00004D8F" w:rsidP="00F662A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курсовой работы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Выполненные курсовые </w:t>
      </w:r>
      <w:r w:rsidR="00004D8F">
        <w:rPr>
          <w:color w:val="000000"/>
          <w:sz w:val="22"/>
          <w:szCs w:val="22"/>
        </w:rPr>
        <w:t>рабо</w:t>
      </w:r>
      <w:r w:rsidR="00291327" w:rsidRPr="009B6174">
        <w:rPr>
          <w:color w:val="000000"/>
          <w:sz w:val="22"/>
          <w:szCs w:val="22"/>
        </w:rPr>
        <w:t>ты</w:t>
      </w:r>
      <w:r w:rsidRPr="009B6174">
        <w:rPr>
          <w:color w:val="000000"/>
          <w:sz w:val="22"/>
          <w:szCs w:val="22"/>
        </w:rPr>
        <w:t xml:space="preserve"> представляются </w:t>
      </w:r>
      <w:r w:rsidR="001E6FE8" w:rsidRPr="009B6174">
        <w:rPr>
          <w:color w:val="000000"/>
          <w:sz w:val="22"/>
          <w:szCs w:val="22"/>
        </w:rPr>
        <w:t>обуча</w:t>
      </w:r>
      <w:r w:rsidR="001E6FE8" w:rsidRPr="009B6174">
        <w:rPr>
          <w:color w:val="000000"/>
          <w:sz w:val="22"/>
          <w:szCs w:val="22"/>
        </w:rPr>
        <w:t>ю</w:t>
      </w:r>
      <w:r w:rsidR="001E6FE8" w:rsidRPr="009B6174">
        <w:rPr>
          <w:color w:val="000000"/>
          <w:sz w:val="22"/>
          <w:szCs w:val="22"/>
        </w:rPr>
        <w:t>щимся</w:t>
      </w:r>
      <w:r w:rsidRPr="009B6174">
        <w:rPr>
          <w:color w:val="000000"/>
          <w:sz w:val="22"/>
          <w:szCs w:val="22"/>
        </w:rPr>
        <w:t xml:space="preserve"> на рецензирование не позднее чем за 10 дней до ее защ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 xml:space="preserve">ты на кафедру. Защита курсовых </w:t>
      </w:r>
      <w:r w:rsidR="00004D8F">
        <w:rPr>
          <w:color w:val="000000"/>
          <w:sz w:val="22"/>
          <w:szCs w:val="22"/>
        </w:rPr>
        <w:t>работ</w:t>
      </w:r>
      <w:r w:rsidRPr="009B6174">
        <w:rPr>
          <w:color w:val="000000"/>
          <w:sz w:val="22"/>
          <w:szCs w:val="22"/>
        </w:rPr>
        <w:t xml:space="preserve"> производится в устано</w:t>
      </w:r>
      <w:r w:rsidRPr="009B6174">
        <w:rPr>
          <w:color w:val="000000"/>
          <w:sz w:val="22"/>
          <w:szCs w:val="22"/>
        </w:rPr>
        <w:t>в</w:t>
      </w:r>
      <w:r w:rsidRPr="009B6174">
        <w:rPr>
          <w:color w:val="000000"/>
          <w:sz w:val="22"/>
          <w:szCs w:val="22"/>
        </w:rPr>
        <w:t xml:space="preserve">ленном кафедрой порядке. Перед защитой </w:t>
      </w:r>
      <w:r w:rsidR="001E6FE8" w:rsidRPr="009B6174">
        <w:rPr>
          <w:color w:val="000000"/>
          <w:sz w:val="22"/>
          <w:szCs w:val="22"/>
        </w:rPr>
        <w:t>обучающиеся</w:t>
      </w:r>
      <w:r w:rsidRPr="009B6174">
        <w:rPr>
          <w:color w:val="000000"/>
          <w:sz w:val="22"/>
          <w:szCs w:val="22"/>
        </w:rPr>
        <w:t xml:space="preserve"> дол</w:t>
      </w:r>
      <w:r w:rsidRPr="009B6174">
        <w:rPr>
          <w:color w:val="000000"/>
          <w:sz w:val="22"/>
          <w:szCs w:val="22"/>
        </w:rPr>
        <w:t>ж</w:t>
      </w:r>
      <w:r w:rsidRPr="009B6174">
        <w:rPr>
          <w:color w:val="000000"/>
          <w:sz w:val="22"/>
          <w:szCs w:val="22"/>
        </w:rPr>
        <w:t>ны ознакомиться с заключением руководителя по их работе, подготовить ответы на замечания руководителя.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защите </w:t>
      </w:r>
      <w:r w:rsidR="001E6FE8" w:rsidRPr="009B6174">
        <w:rPr>
          <w:color w:val="000000"/>
          <w:sz w:val="22"/>
          <w:szCs w:val="22"/>
        </w:rPr>
        <w:t>обучающийся</w:t>
      </w:r>
      <w:r w:rsidRPr="009B6174">
        <w:rPr>
          <w:color w:val="000000"/>
          <w:sz w:val="22"/>
          <w:szCs w:val="22"/>
        </w:rPr>
        <w:t xml:space="preserve"> докладывает комиссии, состоящей из преподавателей кафедры региональной экономики и пре</w:t>
      </w:r>
      <w:r w:rsidRPr="009B6174">
        <w:rPr>
          <w:color w:val="000000"/>
          <w:sz w:val="22"/>
          <w:szCs w:val="22"/>
        </w:rPr>
        <w:t>д</w:t>
      </w:r>
      <w:r w:rsidRPr="009B6174">
        <w:rPr>
          <w:color w:val="000000"/>
          <w:sz w:val="22"/>
          <w:szCs w:val="22"/>
        </w:rPr>
        <w:t xml:space="preserve">принимательства, основное содержание </w:t>
      </w:r>
      <w:r w:rsidR="00291327" w:rsidRPr="009B6174">
        <w:rPr>
          <w:color w:val="000000"/>
          <w:sz w:val="22"/>
          <w:szCs w:val="22"/>
        </w:rPr>
        <w:t>работы</w:t>
      </w:r>
      <w:r w:rsidRPr="009B6174">
        <w:rPr>
          <w:color w:val="000000"/>
          <w:sz w:val="22"/>
          <w:szCs w:val="22"/>
        </w:rPr>
        <w:t xml:space="preserve"> в виде тезисов и выводы, вытекающие из проведенного исследования. Научный руководитель знакомит комиссию с рецензией на данную раб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 xml:space="preserve">ту, ставит перед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дополнительные вопросы, тр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бующие разъяснения. Вопросы задают также члены комиссии и присутствующие на защите.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основании сделанного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сообщения, его о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ветов на поставленные вопросы и заключения научного руков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 xml:space="preserve">дителя по работе выставляется оценка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по п</w:t>
      </w:r>
      <w:r w:rsidRPr="009B6174">
        <w:rPr>
          <w:color w:val="000000"/>
          <w:sz w:val="22"/>
          <w:szCs w:val="22"/>
        </w:rPr>
        <w:t>я</w:t>
      </w:r>
      <w:r w:rsidRPr="009B6174">
        <w:rPr>
          <w:color w:val="000000"/>
          <w:sz w:val="22"/>
          <w:szCs w:val="22"/>
        </w:rPr>
        <w:lastRenderedPageBreak/>
        <w:t>ти</w:t>
      </w:r>
      <w:r w:rsidR="005425D3" w:rsidRPr="009B6174">
        <w:rPr>
          <w:color w:val="000000"/>
          <w:sz w:val="22"/>
          <w:szCs w:val="22"/>
        </w:rPr>
        <w:t>балльной системе -</w:t>
      </w:r>
      <w:r w:rsidRPr="009B6174">
        <w:rPr>
          <w:color w:val="000000"/>
          <w:sz w:val="22"/>
          <w:szCs w:val="22"/>
        </w:rPr>
        <w:t xml:space="preserve"> отлично, хорошо, удовлетворительно и неудовлетворительно.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При этом учитываются: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Правильность структуры доклада: постановка цели; в</w:t>
      </w:r>
      <w:r w:rsidRPr="009B6174">
        <w:rPr>
          <w:color w:val="000000"/>
          <w:sz w:val="22"/>
          <w:szCs w:val="22"/>
        </w:rPr>
        <w:t>ы</w:t>
      </w:r>
      <w:r w:rsidRPr="009B6174">
        <w:rPr>
          <w:color w:val="000000"/>
          <w:sz w:val="22"/>
          <w:szCs w:val="22"/>
        </w:rPr>
        <w:t>деление главных смысловых разделов и логичность перехода к ним; наличие заключения и выводов, отражающих степень и качество выполнения поставленной задачи.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Теоретический и методологический уровень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>, характеризующий общеэкономическую эрудицию авт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ра: актуальность в постановке вопросов; связь с практикой пр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изводственно-хозяйственной деятельности субъектов эконом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ки; новизна материала (постановка новой задачи или ориг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нальный подход к решению старой); убедительность выводов; полнота раскрытия данной проблемы.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Практический уровень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: использование в работе практических материалов конкретной фирмы, их полнота и обработанность; возможность применения материалов </w:t>
      </w:r>
      <w:r w:rsidR="00004D8F">
        <w:rPr>
          <w:color w:val="000000"/>
          <w:sz w:val="22"/>
          <w:szCs w:val="22"/>
        </w:rPr>
        <w:t>курс</w:t>
      </w:r>
      <w:r w:rsidR="00004D8F">
        <w:rPr>
          <w:color w:val="000000"/>
          <w:sz w:val="22"/>
          <w:szCs w:val="22"/>
        </w:rPr>
        <w:t>о</w:t>
      </w:r>
      <w:r w:rsidR="00004D8F">
        <w:rPr>
          <w:color w:val="000000"/>
          <w:sz w:val="22"/>
          <w:szCs w:val="22"/>
        </w:rPr>
        <w:t>вой работы</w:t>
      </w:r>
      <w:r w:rsidRPr="009B6174">
        <w:rPr>
          <w:color w:val="000000"/>
          <w:sz w:val="22"/>
          <w:szCs w:val="22"/>
        </w:rPr>
        <w:t xml:space="preserve"> в практической деятельности </w:t>
      </w:r>
      <w:r w:rsidR="00226F28" w:rsidRPr="009B6174">
        <w:rPr>
          <w:color w:val="000000"/>
          <w:sz w:val="22"/>
          <w:szCs w:val="22"/>
        </w:rPr>
        <w:t>предприятий</w:t>
      </w:r>
      <w:r w:rsidRPr="009B6174">
        <w:rPr>
          <w:color w:val="000000"/>
          <w:sz w:val="22"/>
          <w:szCs w:val="22"/>
        </w:rPr>
        <w:t>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Оформление </w:t>
      </w:r>
      <w:r w:rsidR="00004D8F">
        <w:rPr>
          <w:color w:val="000000"/>
          <w:sz w:val="22"/>
          <w:szCs w:val="22"/>
        </w:rPr>
        <w:t>курсовой работы</w:t>
      </w:r>
      <w:r w:rsidR="00226F28" w:rsidRPr="009B6174">
        <w:rPr>
          <w:color w:val="000000"/>
          <w:sz w:val="22"/>
          <w:szCs w:val="22"/>
        </w:rPr>
        <w:t>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Контакт с аудиторией: простота и доходчивость излож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ния материала; богатство литературного языка, смысловая то</w:t>
      </w:r>
      <w:r w:rsidRPr="009B6174">
        <w:rPr>
          <w:color w:val="000000"/>
          <w:sz w:val="22"/>
          <w:szCs w:val="22"/>
        </w:rPr>
        <w:t>ч</w:t>
      </w:r>
      <w:r w:rsidRPr="009B6174">
        <w:rPr>
          <w:color w:val="000000"/>
          <w:sz w:val="22"/>
          <w:szCs w:val="22"/>
        </w:rPr>
        <w:t>ность и грамматическая правильность построения фраз, прои</w:t>
      </w:r>
      <w:r w:rsidRPr="009B6174">
        <w:rPr>
          <w:color w:val="000000"/>
          <w:sz w:val="22"/>
          <w:szCs w:val="22"/>
        </w:rPr>
        <w:t>з</w:t>
      </w:r>
      <w:r w:rsidRPr="009B6174">
        <w:rPr>
          <w:color w:val="000000"/>
          <w:sz w:val="22"/>
          <w:szCs w:val="22"/>
        </w:rPr>
        <w:t>ношения и темпа речи, эмоциональность.</w:t>
      </w:r>
    </w:p>
    <w:p w:rsidR="0046426C" w:rsidRPr="009B6174" w:rsidRDefault="00004D8F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Курсовая работа </w:t>
      </w:r>
      <w:r w:rsidR="0046426C" w:rsidRPr="009B6174">
        <w:rPr>
          <w:color w:val="000000"/>
          <w:sz w:val="22"/>
          <w:szCs w:val="22"/>
        </w:rPr>
        <w:t>оценивается на «отлично», если соблюд</w:t>
      </w:r>
      <w:r w:rsidR="0046426C" w:rsidRPr="009B6174">
        <w:rPr>
          <w:color w:val="000000"/>
          <w:sz w:val="22"/>
          <w:szCs w:val="22"/>
        </w:rPr>
        <w:t>е</w:t>
      </w:r>
      <w:r w:rsidR="0046426C" w:rsidRPr="009B6174">
        <w:rPr>
          <w:color w:val="000000"/>
          <w:sz w:val="22"/>
          <w:szCs w:val="22"/>
        </w:rPr>
        <w:t>ны следующие требования: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Использована основная литература по теме исследов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ния.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Проанализированы существующие точки зрения на предмет исследования. Изложено отношение автора к ним.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Правильно используется научный аппарат (понятия, о</w:t>
      </w:r>
      <w:r w:rsidRPr="009B6174">
        <w:rPr>
          <w:color w:val="000000"/>
          <w:sz w:val="22"/>
          <w:szCs w:val="22"/>
        </w:rPr>
        <w:t>п</w:t>
      </w:r>
      <w:r w:rsidRPr="009B6174">
        <w:rPr>
          <w:color w:val="000000"/>
          <w:sz w:val="22"/>
          <w:szCs w:val="22"/>
        </w:rPr>
        <w:t>ределения, термины, грамотные ссылки и сноски, методы иссл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дования), соблюдены правила библиографии, план работы лог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чен, содержание разделов работы ему соответствует.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Основные положения и выводы обоснованы с помощью экономико-статистического анализа фактических данных, пол</w:t>
      </w:r>
      <w:r w:rsidRPr="009B6174">
        <w:rPr>
          <w:color w:val="000000"/>
          <w:sz w:val="22"/>
          <w:szCs w:val="22"/>
        </w:rPr>
        <w:t>у</w:t>
      </w:r>
      <w:r w:rsidRPr="009B6174">
        <w:rPr>
          <w:color w:val="000000"/>
          <w:sz w:val="22"/>
          <w:szCs w:val="22"/>
        </w:rPr>
        <w:t>ченных из литературных источников и на конкретных фирмах.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Во время защиты обстоятельно (в пределах установле</w:t>
      </w:r>
      <w:r w:rsidRPr="009B6174">
        <w:rPr>
          <w:color w:val="000000"/>
          <w:sz w:val="22"/>
          <w:szCs w:val="22"/>
        </w:rPr>
        <w:t>н</w:t>
      </w:r>
      <w:r w:rsidRPr="009B6174">
        <w:rPr>
          <w:color w:val="000000"/>
          <w:sz w:val="22"/>
          <w:szCs w:val="22"/>
        </w:rPr>
        <w:t>ного регламента) доложены основные положения и выводы р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lastRenderedPageBreak/>
        <w:t>боты, даны исчерпывающие ответы на вопросы и замечания р</w:t>
      </w:r>
      <w:r w:rsidRPr="009B6174">
        <w:rPr>
          <w:color w:val="000000"/>
          <w:sz w:val="22"/>
          <w:szCs w:val="22"/>
        </w:rPr>
        <w:t>у</w:t>
      </w:r>
      <w:r w:rsidRPr="009B6174">
        <w:rPr>
          <w:color w:val="000000"/>
          <w:sz w:val="22"/>
          <w:szCs w:val="22"/>
        </w:rPr>
        <w:t>ководителя и присутствующих.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не может быть аттестована, если:</w:t>
      </w:r>
    </w:p>
    <w:p w:rsidR="0046426C" w:rsidRPr="009B6174" w:rsidRDefault="0046426C" w:rsidP="00C77874">
      <w:pPr>
        <w:widowControl w:val="0"/>
        <w:numPr>
          <w:ilvl w:val="2"/>
          <w:numId w:val="16"/>
        </w:numPr>
        <w:shd w:val="clear" w:color="auto" w:fill="FFFFFF"/>
        <w:tabs>
          <w:tab w:val="clear" w:pos="2918"/>
          <w:tab w:val="num" w:pos="57"/>
          <w:tab w:val="left" w:pos="851"/>
          <w:tab w:val="num" w:pos="2268"/>
        </w:tabs>
        <w:autoSpaceDE w:val="0"/>
        <w:autoSpaceDN w:val="0"/>
        <w:adjustRightInd w:val="0"/>
        <w:ind w:left="0"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Неправильно и некорректно используется научный а</w:t>
      </w:r>
      <w:r w:rsidRPr="009B6174">
        <w:rPr>
          <w:color w:val="000000"/>
          <w:sz w:val="22"/>
          <w:szCs w:val="22"/>
        </w:rPr>
        <w:t>п</w:t>
      </w:r>
      <w:r w:rsidRPr="009B6174">
        <w:rPr>
          <w:color w:val="000000"/>
          <w:sz w:val="22"/>
          <w:szCs w:val="22"/>
        </w:rPr>
        <w:t>парат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  <w:tab w:val="left" w:pos="601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содержит теоретически неправильные формул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ровки или поверхностную аргументацию по основным полож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ниям.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  <w:tab w:val="left" w:pos="601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Вместо научного освещения вопросов данной темы дае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ся преимущественно простое описание конкретных фактов, примеров, отдельных цифровых данных либо механическое и</w:t>
      </w:r>
      <w:r w:rsidRPr="009B6174">
        <w:rPr>
          <w:color w:val="000000"/>
          <w:sz w:val="22"/>
          <w:szCs w:val="22"/>
        </w:rPr>
        <w:t>з</w:t>
      </w:r>
      <w:r w:rsidRPr="009B6174">
        <w:rPr>
          <w:color w:val="000000"/>
          <w:sz w:val="22"/>
          <w:szCs w:val="22"/>
        </w:rPr>
        <w:t>ложение цитат и отдельных положений.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выполнена неаккуратно, с большим количеством ошибок, исправлений и т. п.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защите </w:t>
      </w:r>
      <w:r w:rsidR="001E6FE8" w:rsidRPr="009B6174">
        <w:rPr>
          <w:color w:val="000000"/>
          <w:sz w:val="22"/>
          <w:szCs w:val="22"/>
        </w:rPr>
        <w:t>обучающийся</w:t>
      </w:r>
      <w:r w:rsidRPr="009B6174">
        <w:rPr>
          <w:color w:val="000000"/>
          <w:sz w:val="22"/>
          <w:szCs w:val="22"/>
        </w:rPr>
        <w:t xml:space="preserve"> обнаружил незнание элеме</w:t>
      </w:r>
      <w:r w:rsidRPr="009B6174">
        <w:rPr>
          <w:color w:val="000000"/>
          <w:sz w:val="22"/>
          <w:szCs w:val="22"/>
        </w:rPr>
        <w:t>н</w:t>
      </w:r>
      <w:r w:rsidRPr="009B6174">
        <w:rPr>
          <w:color w:val="000000"/>
          <w:sz w:val="22"/>
          <w:szCs w:val="22"/>
        </w:rPr>
        <w:t>тарных вопросов темы работы.</w:t>
      </w:r>
    </w:p>
    <w:p w:rsidR="00B03D43" w:rsidRPr="009B6174" w:rsidRDefault="00B03D43" w:rsidP="00C77874">
      <w:pPr>
        <w:ind w:firstLine="397"/>
        <w:jc w:val="center"/>
        <w:rPr>
          <w:b/>
          <w:sz w:val="22"/>
          <w:szCs w:val="22"/>
        </w:rPr>
      </w:pPr>
    </w:p>
    <w:p w:rsidR="0046426C" w:rsidRPr="009B6174" w:rsidRDefault="00005C92" w:rsidP="00291CD1">
      <w:pPr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>12.</w:t>
      </w:r>
      <w:r w:rsidR="00292B24" w:rsidRPr="009B6174">
        <w:rPr>
          <w:sz w:val="22"/>
          <w:szCs w:val="22"/>
        </w:rPr>
        <w:t xml:space="preserve"> </w:t>
      </w:r>
      <w:r w:rsidR="00291CD1">
        <w:rPr>
          <w:b/>
          <w:sz w:val="22"/>
          <w:szCs w:val="22"/>
        </w:rPr>
        <w:t>П</w:t>
      </w:r>
      <w:r w:rsidR="0011107E" w:rsidRPr="009B6174">
        <w:rPr>
          <w:b/>
          <w:sz w:val="22"/>
          <w:szCs w:val="22"/>
        </w:rPr>
        <w:t>еречень тем</w:t>
      </w:r>
      <w:r w:rsidR="00291CD1">
        <w:rPr>
          <w:b/>
          <w:sz w:val="22"/>
          <w:szCs w:val="22"/>
        </w:rPr>
        <w:t xml:space="preserve"> </w:t>
      </w:r>
      <w:r w:rsidR="0011107E" w:rsidRPr="009B6174">
        <w:rPr>
          <w:b/>
          <w:sz w:val="22"/>
          <w:szCs w:val="22"/>
        </w:rPr>
        <w:t xml:space="preserve">курсовых </w:t>
      </w:r>
      <w:r w:rsidR="00004D8F">
        <w:rPr>
          <w:b/>
          <w:sz w:val="22"/>
          <w:szCs w:val="22"/>
        </w:rPr>
        <w:t>работ</w:t>
      </w:r>
    </w:p>
    <w:p w:rsidR="0046426C" w:rsidRPr="009B6174" w:rsidRDefault="0046426C" w:rsidP="0046426C">
      <w:pPr>
        <w:ind w:firstLine="425"/>
        <w:jc w:val="center"/>
        <w:rPr>
          <w:b/>
          <w:i/>
          <w:sz w:val="16"/>
          <w:szCs w:val="16"/>
        </w:rPr>
      </w:pP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bookmarkStart w:id="0" w:name="_Toc127748021"/>
      <w:r w:rsidRPr="00291CD1">
        <w:rPr>
          <w:sz w:val="22"/>
          <w:szCs w:val="22"/>
        </w:rPr>
        <w:t>Организационно-управленческие и правовые аспекты оценочной деятельности.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Методологические основы оценки стоимости пре</w:t>
      </w:r>
      <w:r w:rsidRPr="00291CD1">
        <w:rPr>
          <w:sz w:val="22"/>
          <w:szCs w:val="22"/>
        </w:rPr>
        <w:t>д</w:t>
      </w:r>
      <w:r w:rsidRPr="00291CD1">
        <w:rPr>
          <w:sz w:val="22"/>
          <w:szCs w:val="22"/>
        </w:rPr>
        <w:t>приятия.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Общая характеристика методов оценки. Специфика оценки предприятий в России.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Метод дисконтирования денежных потоков.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Сравнительный подход к оценке стоимости предпр</w:t>
      </w:r>
      <w:r w:rsidRPr="00291CD1">
        <w:rPr>
          <w:sz w:val="22"/>
          <w:szCs w:val="22"/>
        </w:rPr>
        <w:t>и</w:t>
      </w:r>
      <w:r w:rsidRPr="00291CD1">
        <w:rPr>
          <w:sz w:val="22"/>
          <w:szCs w:val="22"/>
        </w:rPr>
        <w:t>ятий.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Затратный подход в оценке бизнеса.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Оценка стоимости земельного участка.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Оценка стоимости зданий и сооружений.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Оценка рыночной стоимости машин и оборудования.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Финансовый анализ предприятия как необходимый элемент оценки.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Анализ финансового состояния предприятия. Дохо</w:t>
      </w:r>
      <w:r w:rsidRPr="00291CD1">
        <w:rPr>
          <w:sz w:val="22"/>
          <w:szCs w:val="22"/>
        </w:rPr>
        <w:t>д</w:t>
      </w:r>
      <w:r w:rsidRPr="00291CD1">
        <w:rPr>
          <w:sz w:val="22"/>
          <w:szCs w:val="22"/>
        </w:rPr>
        <w:t>ный подход к оценке стоимости предприятия.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Доходный подход к оценке стоимости предприятия.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Комплексная оценка стоимости предприятия.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lastRenderedPageBreak/>
        <w:t>Практика оценочной деятельности в России и за р</w:t>
      </w:r>
      <w:r w:rsidRPr="00291CD1">
        <w:rPr>
          <w:sz w:val="22"/>
          <w:szCs w:val="22"/>
        </w:rPr>
        <w:t>у</w:t>
      </w:r>
      <w:r w:rsidRPr="00291CD1">
        <w:rPr>
          <w:sz w:val="22"/>
          <w:szCs w:val="22"/>
        </w:rPr>
        <w:t>бежом.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Система информации в оценке стоимости собстве</w:t>
      </w:r>
      <w:r w:rsidRPr="00291CD1">
        <w:rPr>
          <w:sz w:val="22"/>
          <w:szCs w:val="22"/>
        </w:rPr>
        <w:t>н</w:t>
      </w:r>
      <w:r w:rsidRPr="00291CD1">
        <w:rPr>
          <w:sz w:val="22"/>
          <w:szCs w:val="22"/>
        </w:rPr>
        <w:t>ности.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Методы расчета восстановительной стоимости и стоимости замещения.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Денежный поток и оценка стоимости предприятия.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Система бюджетного планирования как средство управления потоками.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Оценка эффективности управления предприятием.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Оценка стоимости предприятия на основе показателя «чистые активы».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Классификация и принципы оценки стоимости пре</w:t>
      </w:r>
      <w:r w:rsidRPr="00291CD1">
        <w:rPr>
          <w:sz w:val="22"/>
          <w:szCs w:val="22"/>
        </w:rPr>
        <w:t>д</w:t>
      </w:r>
      <w:r w:rsidRPr="00291CD1">
        <w:rPr>
          <w:sz w:val="22"/>
          <w:szCs w:val="22"/>
        </w:rPr>
        <w:t>приятия.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Взаимосвязь оценки с налогообложением предпр</w:t>
      </w:r>
      <w:r w:rsidRPr="00291CD1">
        <w:rPr>
          <w:sz w:val="22"/>
          <w:szCs w:val="22"/>
        </w:rPr>
        <w:t>и</w:t>
      </w:r>
      <w:r w:rsidRPr="00291CD1">
        <w:rPr>
          <w:sz w:val="22"/>
          <w:szCs w:val="22"/>
        </w:rPr>
        <w:t>ятия.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Особенности оценки отдельных объектов недвиж</w:t>
      </w:r>
      <w:r w:rsidRPr="00291CD1">
        <w:rPr>
          <w:sz w:val="22"/>
          <w:szCs w:val="22"/>
        </w:rPr>
        <w:t>и</w:t>
      </w:r>
      <w:r w:rsidRPr="00291CD1">
        <w:rPr>
          <w:sz w:val="22"/>
          <w:szCs w:val="22"/>
        </w:rPr>
        <w:t>мости, используемых для бизнеса.</w:t>
      </w:r>
    </w:p>
    <w:p w:rsidR="00291CD1" w:rsidRPr="00291CD1" w:rsidRDefault="00291CD1" w:rsidP="00291CD1">
      <w:pPr>
        <w:numPr>
          <w:ilvl w:val="0"/>
          <w:numId w:val="44"/>
        </w:numPr>
        <w:tabs>
          <w:tab w:val="clear" w:pos="720"/>
          <w:tab w:val="num" w:pos="0"/>
          <w:tab w:val="left" w:pos="993"/>
        </w:tabs>
        <w:ind w:left="0" w:firstLine="709"/>
        <w:jc w:val="both"/>
        <w:rPr>
          <w:sz w:val="22"/>
          <w:szCs w:val="22"/>
        </w:rPr>
      </w:pPr>
      <w:r w:rsidRPr="00291CD1">
        <w:rPr>
          <w:sz w:val="22"/>
          <w:szCs w:val="22"/>
        </w:rPr>
        <w:t>Анализ финансового состояния предприятия.</w:t>
      </w:r>
    </w:p>
    <w:p w:rsidR="00A77C27" w:rsidRDefault="00A77C27">
      <w:pPr>
        <w:rPr>
          <w:b/>
          <w:i/>
          <w:sz w:val="22"/>
          <w:szCs w:val="22"/>
        </w:rPr>
      </w:pPr>
    </w:p>
    <w:p w:rsidR="003A26E4" w:rsidRDefault="003A26E4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:rsidR="0046426C" w:rsidRPr="009B6174" w:rsidRDefault="0046426C" w:rsidP="003545A9">
      <w:pPr>
        <w:shd w:val="clear" w:color="auto" w:fill="FFFFFF"/>
        <w:tabs>
          <w:tab w:val="num" w:pos="285"/>
          <w:tab w:val="left" w:pos="653"/>
        </w:tabs>
        <w:ind w:right="5" w:firstLine="399"/>
        <w:jc w:val="right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lastRenderedPageBreak/>
        <w:t>Приложение 1</w:t>
      </w:r>
    </w:p>
    <w:p w:rsidR="0046426C" w:rsidRPr="009B6174" w:rsidRDefault="0046426C" w:rsidP="0046426C">
      <w:pPr>
        <w:tabs>
          <w:tab w:val="left" w:pos="2907"/>
          <w:tab w:val="left" w:pos="5244"/>
        </w:tabs>
        <w:jc w:val="right"/>
        <w:rPr>
          <w:b/>
          <w:i/>
          <w:sz w:val="22"/>
          <w:szCs w:val="22"/>
        </w:rPr>
      </w:pPr>
    </w:p>
    <w:p w:rsidR="0046426C" w:rsidRPr="009B6174" w:rsidRDefault="0046426C" w:rsidP="0046426C">
      <w:pPr>
        <w:jc w:val="center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Форма титульного листа </w:t>
      </w:r>
    </w:p>
    <w:p w:rsidR="0046426C" w:rsidRPr="009B6174" w:rsidRDefault="00004D8F" w:rsidP="0046426C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курсовой работы</w:t>
      </w:r>
    </w:p>
    <w:p w:rsidR="0046426C" w:rsidRPr="009B6174" w:rsidRDefault="0046426C" w:rsidP="0046426C">
      <w:pPr>
        <w:jc w:val="right"/>
        <w:rPr>
          <w:b/>
          <w:i/>
          <w:sz w:val="22"/>
          <w:szCs w:val="22"/>
        </w:rPr>
      </w:pPr>
    </w:p>
    <w:p w:rsidR="004A1FC7" w:rsidRPr="00AA4984" w:rsidRDefault="004A1FC7" w:rsidP="004A1FC7">
      <w:pPr>
        <w:jc w:val="center"/>
        <w:rPr>
          <w:b/>
          <w:bCs/>
          <w:caps/>
          <w:sz w:val="22"/>
          <w:szCs w:val="22"/>
        </w:rPr>
      </w:pPr>
      <w:bookmarkStart w:id="1" w:name="_Toc127748023"/>
      <w:bookmarkEnd w:id="0"/>
      <w:r w:rsidRPr="00AA4984">
        <w:rPr>
          <w:b/>
          <w:bCs/>
          <w:caps/>
          <w:sz w:val="22"/>
          <w:szCs w:val="22"/>
        </w:rPr>
        <w:t>Минобрнауки России</w:t>
      </w:r>
    </w:p>
    <w:p w:rsidR="004A1FC7" w:rsidRPr="00AA4984" w:rsidRDefault="004A1FC7" w:rsidP="004A1FC7">
      <w:pPr>
        <w:pStyle w:val="af7"/>
        <w:rPr>
          <w:i w:val="0"/>
          <w:sz w:val="22"/>
          <w:szCs w:val="22"/>
        </w:rPr>
      </w:pPr>
      <w:r w:rsidRPr="00AA4984">
        <w:rPr>
          <w:i w:val="0"/>
          <w:sz w:val="22"/>
          <w:szCs w:val="22"/>
        </w:rPr>
        <w:t>Федеральное государственное бюджетное образовательное учреждение высшего образования</w:t>
      </w:r>
    </w:p>
    <w:p w:rsidR="004A1FC7" w:rsidRPr="00AA4984" w:rsidRDefault="004A1FC7" w:rsidP="004A1FC7">
      <w:pPr>
        <w:pStyle w:val="af7"/>
        <w:rPr>
          <w:i w:val="0"/>
          <w:sz w:val="22"/>
          <w:szCs w:val="22"/>
        </w:rPr>
      </w:pPr>
      <w:r w:rsidRPr="00AA4984">
        <w:rPr>
          <w:i w:val="0"/>
          <w:sz w:val="22"/>
          <w:szCs w:val="22"/>
        </w:rPr>
        <w:t>«Чувашский государственный университет имени И.Н.Ульянова»</w:t>
      </w:r>
    </w:p>
    <w:p w:rsidR="004A1FC7" w:rsidRPr="00AA4984" w:rsidRDefault="004A1FC7" w:rsidP="004A1FC7">
      <w:pPr>
        <w:pStyle w:val="af7"/>
        <w:rPr>
          <w:b w:val="0"/>
          <w:i w:val="0"/>
          <w:sz w:val="22"/>
          <w:szCs w:val="22"/>
        </w:rPr>
      </w:pPr>
      <w:r w:rsidRPr="00AA4984">
        <w:rPr>
          <w:b w:val="0"/>
          <w:i w:val="0"/>
          <w:sz w:val="22"/>
          <w:szCs w:val="22"/>
        </w:rPr>
        <w:t>(ФГБОУ ВО «ЧГУ им. И.Н. Ульянова»)</w:t>
      </w:r>
    </w:p>
    <w:p w:rsidR="004A1FC7" w:rsidRPr="00AA4984" w:rsidRDefault="004A1FC7" w:rsidP="004A1FC7">
      <w:pPr>
        <w:pStyle w:val="af7"/>
        <w:rPr>
          <w:b w:val="0"/>
          <w:i w:val="0"/>
          <w:iCs w:val="0"/>
          <w:sz w:val="22"/>
          <w:szCs w:val="22"/>
        </w:rPr>
      </w:pPr>
      <w:r w:rsidRPr="00AA4984">
        <w:rPr>
          <w:b w:val="0"/>
          <w:i w:val="0"/>
          <w:sz w:val="22"/>
          <w:szCs w:val="22"/>
        </w:rPr>
        <w:t>Алатырский филиал</w:t>
      </w:r>
    </w:p>
    <w:p w:rsidR="004A1FC7" w:rsidRPr="00AA4984" w:rsidRDefault="004A1FC7" w:rsidP="004A1FC7">
      <w:pPr>
        <w:jc w:val="center"/>
        <w:rPr>
          <w:sz w:val="22"/>
          <w:szCs w:val="22"/>
        </w:rPr>
      </w:pPr>
      <w:r w:rsidRPr="00AA4984">
        <w:rPr>
          <w:sz w:val="22"/>
          <w:szCs w:val="22"/>
        </w:rPr>
        <w:t>Факультет управления и экономики</w:t>
      </w:r>
    </w:p>
    <w:p w:rsidR="004A1FC7" w:rsidRPr="00AA4984" w:rsidRDefault="004A1FC7" w:rsidP="004A1FC7">
      <w:pPr>
        <w:pStyle w:val="2"/>
        <w:ind w:firstLine="284"/>
        <w:rPr>
          <w:b/>
          <w:sz w:val="22"/>
          <w:szCs w:val="22"/>
        </w:rPr>
      </w:pPr>
      <w:r w:rsidRPr="00AA4984">
        <w:rPr>
          <w:b/>
          <w:sz w:val="22"/>
          <w:szCs w:val="22"/>
        </w:rPr>
        <w:t>Кафедра гуманитарных и экономических дисциплин</w:t>
      </w:r>
    </w:p>
    <w:p w:rsidR="004A1FC7" w:rsidRPr="00AA4984" w:rsidRDefault="004A1FC7" w:rsidP="004A1FC7">
      <w:pPr>
        <w:rPr>
          <w:sz w:val="22"/>
          <w:szCs w:val="22"/>
        </w:rPr>
      </w:pPr>
    </w:p>
    <w:p w:rsidR="004A1FC7" w:rsidRPr="00AA4984" w:rsidRDefault="004A1FC7" w:rsidP="004A1FC7">
      <w:pPr>
        <w:rPr>
          <w:sz w:val="22"/>
          <w:szCs w:val="22"/>
        </w:rPr>
      </w:pPr>
    </w:p>
    <w:p w:rsidR="004A1FC7" w:rsidRPr="00AA4984" w:rsidRDefault="004A1FC7" w:rsidP="004A1FC7">
      <w:pPr>
        <w:rPr>
          <w:sz w:val="22"/>
          <w:szCs w:val="22"/>
        </w:rPr>
      </w:pPr>
    </w:p>
    <w:p w:rsidR="004A1FC7" w:rsidRPr="00AA4984" w:rsidRDefault="004A1FC7" w:rsidP="004A1FC7">
      <w:pPr>
        <w:tabs>
          <w:tab w:val="left" w:pos="4220"/>
        </w:tabs>
        <w:jc w:val="center"/>
        <w:rPr>
          <w:b/>
          <w:sz w:val="22"/>
          <w:szCs w:val="22"/>
        </w:rPr>
      </w:pPr>
      <w:r w:rsidRPr="00AA4984">
        <w:rPr>
          <w:b/>
          <w:sz w:val="22"/>
          <w:szCs w:val="22"/>
        </w:rPr>
        <w:t>КУРСОВАЯ РАБОТА</w:t>
      </w:r>
    </w:p>
    <w:p w:rsidR="004A1FC7" w:rsidRPr="00AA4984" w:rsidRDefault="004A1FC7" w:rsidP="004A1FC7">
      <w:pPr>
        <w:tabs>
          <w:tab w:val="left" w:pos="4220"/>
        </w:tabs>
        <w:jc w:val="center"/>
        <w:rPr>
          <w:b/>
          <w:sz w:val="22"/>
          <w:szCs w:val="22"/>
        </w:rPr>
      </w:pPr>
    </w:p>
    <w:p w:rsidR="004A1FC7" w:rsidRPr="00AA4984" w:rsidRDefault="004A1FC7" w:rsidP="004A1FC7">
      <w:pPr>
        <w:tabs>
          <w:tab w:val="left" w:pos="4220"/>
        </w:tabs>
        <w:jc w:val="center"/>
        <w:rPr>
          <w:sz w:val="22"/>
          <w:szCs w:val="22"/>
        </w:rPr>
      </w:pPr>
    </w:p>
    <w:p w:rsidR="004A1FC7" w:rsidRPr="00AA4984" w:rsidRDefault="004A1FC7" w:rsidP="004A1FC7">
      <w:pPr>
        <w:tabs>
          <w:tab w:val="left" w:pos="4220"/>
        </w:tabs>
        <w:spacing w:line="360" w:lineRule="auto"/>
        <w:jc w:val="both"/>
        <w:rPr>
          <w:sz w:val="22"/>
          <w:szCs w:val="22"/>
        </w:rPr>
      </w:pPr>
      <w:r w:rsidRPr="00AA4984">
        <w:rPr>
          <w:sz w:val="22"/>
          <w:szCs w:val="22"/>
        </w:rPr>
        <w:t>по дисциплине: ____________________________________</w:t>
      </w:r>
    </w:p>
    <w:p w:rsidR="004A1FC7" w:rsidRPr="00AA4984" w:rsidRDefault="004A1FC7" w:rsidP="004A1FC7">
      <w:pPr>
        <w:tabs>
          <w:tab w:val="left" w:pos="4220"/>
        </w:tabs>
        <w:spacing w:line="360" w:lineRule="auto"/>
        <w:jc w:val="both"/>
        <w:rPr>
          <w:sz w:val="22"/>
          <w:szCs w:val="22"/>
        </w:rPr>
      </w:pPr>
      <w:r w:rsidRPr="00AA4984">
        <w:rPr>
          <w:sz w:val="22"/>
          <w:szCs w:val="22"/>
        </w:rPr>
        <w:t>на тему: __________________________________________</w:t>
      </w:r>
    </w:p>
    <w:p w:rsidR="004A1FC7" w:rsidRPr="00AA4984" w:rsidRDefault="004A1FC7" w:rsidP="004A1FC7">
      <w:pPr>
        <w:tabs>
          <w:tab w:val="left" w:pos="4220"/>
        </w:tabs>
        <w:spacing w:line="360" w:lineRule="auto"/>
        <w:jc w:val="center"/>
        <w:rPr>
          <w:sz w:val="22"/>
          <w:szCs w:val="22"/>
        </w:rPr>
      </w:pPr>
    </w:p>
    <w:p w:rsidR="004A1FC7" w:rsidRPr="00AA4984" w:rsidRDefault="004A1FC7" w:rsidP="004A1FC7">
      <w:pPr>
        <w:tabs>
          <w:tab w:val="left" w:pos="4220"/>
        </w:tabs>
        <w:spacing w:line="360" w:lineRule="auto"/>
        <w:jc w:val="center"/>
        <w:rPr>
          <w:sz w:val="22"/>
          <w:szCs w:val="22"/>
        </w:rPr>
      </w:pPr>
    </w:p>
    <w:p w:rsidR="004A1FC7" w:rsidRPr="00AA4984" w:rsidRDefault="004A1FC7" w:rsidP="004A1FC7">
      <w:pPr>
        <w:tabs>
          <w:tab w:val="left" w:pos="4220"/>
        </w:tabs>
        <w:jc w:val="center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</w:t>
      </w:r>
      <w:r w:rsidRPr="00AA4984">
        <w:rPr>
          <w:sz w:val="22"/>
          <w:szCs w:val="22"/>
        </w:rPr>
        <w:t xml:space="preserve">    Выполнил студент _ курса</w:t>
      </w:r>
    </w:p>
    <w:p w:rsidR="004A1FC7" w:rsidRPr="00AA4984" w:rsidRDefault="004A1FC7" w:rsidP="004A1FC7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</w:t>
      </w:r>
      <w:r>
        <w:rPr>
          <w:sz w:val="22"/>
          <w:szCs w:val="22"/>
        </w:rPr>
        <w:t xml:space="preserve">                          </w:t>
      </w:r>
      <w:r w:rsidRPr="00AA4984">
        <w:rPr>
          <w:sz w:val="22"/>
          <w:szCs w:val="22"/>
        </w:rPr>
        <w:t xml:space="preserve"> заочной  формы обучения</w:t>
      </w:r>
    </w:p>
    <w:p w:rsidR="004A1FC7" w:rsidRPr="00AA4984" w:rsidRDefault="004A1FC7" w:rsidP="004A1FC7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       </w:t>
      </w:r>
      <w:r>
        <w:rPr>
          <w:sz w:val="22"/>
          <w:szCs w:val="22"/>
        </w:rPr>
        <w:t xml:space="preserve">     </w:t>
      </w:r>
      <w:r w:rsidRPr="00AA4984">
        <w:rPr>
          <w:sz w:val="22"/>
          <w:szCs w:val="22"/>
        </w:rPr>
        <w:t xml:space="preserve">     группы ЭКФ _______</w:t>
      </w:r>
    </w:p>
    <w:p w:rsidR="004A1FC7" w:rsidRPr="00AA4984" w:rsidRDefault="004A1FC7" w:rsidP="004A1FC7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>_____________________</w:t>
      </w:r>
    </w:p>
    <w:p w:rsidR="004A1FC7" w:rsidRPr="00AA4984" w:rsidRDefault="004A1FC7" w:rsidP="004A1FC7">
      <w:pPr>
        <w:tabs>
          <w:tab w:val="left" w:pos="422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Научный руководитель</w:t>
      </w:r>
    </w:p>
    <w:p w:rsidR="004A1FC7" w:rsidRPr="00AA4984" w:rsidRDefault="004A1FC7" w:rsidP="004A1FC7">
      <w:pPr>
        <w:tabs>
          <w:tab w:val="left" w:pos="4220"/>
          <w:tab w:val="left" w:pos="594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        _____________________</w:t>
      </w:r>
    </w:p>
    <w:p w:rsidR="004A1FC7" w:rsidRPr="00AA4984" w:rsidRDefault="004A1FC7" w:rsidP="004A1FC7">
      <w:pPr>
        <w:tabs>
          <w:tab w:val="left" w:pos="4220"/>
          <w:tab w:val="left" w:pos="594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  </w:t>
      </w:r>
    </w:p>
    <w:p w:rsidR="004A1FC7" w:rsidRPr="00AA4984" w:rsidRDefault="004A1FC7" w:rsidP="004A1FC7">
      <w:pPr>
        <w:tabs>
          <w:tab w:val="left" w:pos="4220"/>
        </w:tabs>
        <w:jc w:val="right"/>
        <w:rPr>
          <w:sz w:val="22"/>
          <w:szCs w:val="22"/>
        </w:rPr>
      </w:pPr>
    </w:p>
    <w:p w:rsidR="004A1FC7" w:rsidRPr="00AA4984" w:rsidRDefault="004A1FC7" w:rsidP="004A1FC7">
      <w:pPr>
        <w:tabs>
          <w:tab w:val="left" w:pos="4220"/>
        </w:tabs>
        <w:jc w:val="center"/>
        <w:rPr>
          <w:sz w:val="22"/>
          <w:szCs w:val="22"/>
        </w:rPr>
      </w:pPr>
    </w:p>
    <w:p w:rsidR="004A1FC7" w:rsidRPr="00AA4984" w:rsidRDefault="004A1FC7" w:rsidP="004A1FC7">
      <w:pPr>
        <w:tabs>
          <w:tab w:val="left" w:pos="4220"/>
        </w:tabs>
        <w:rPr>
          <w:sz w:val="22"/>
          <w:szCs w:val="22"/>
        </w:rPr>
      </w:pPr>
    </w:p>
    <w:p w:rsidR="004A1FC7" w:rsidRPr="00AA4984" w:rsidRDefault="004A1FC7" w:rsidP="004A1FC7">
      <w:pPr>
        <w:tabs>
          <w:tab w:val="left" w:pos="4220"/>
        </w:tabs>
        <w:jc w:val="center"/>
        <w:rPr>
          <w:sz w:val="22"/>
          <w:szCs w:val="22"/>
        </w:rPr>
      </w:pPr>
      <w:r w:rsidRPr="00AA4984">
        <w:rPr>
          <w:sz w:val="22"/>
          <w:szCs w:val="22"/>
        </w:rPr>
        <w:t>Алатырь 20__</w:t>
      </w:r>
    </w:p>
    <w:bookmarkEnd w:id="1"/>
    <w:p w:rsidR="00272081" w:rsidRPr="009B6174" w:rsidRDefault="00272081" w:rsidP="003A26E4">
      <w:pPr>
        <w:spacing w:line="204" w:lineRule="auto"/>
        <w:jc w:val="both"/>
      </w:pPr>
    </w:p>
    <w:sectPr w:rsidR="00272081" w:rsidRPr="009B6174" w:rsidSect="00536777">
      <w:footerReference w:type="even" r:id="rId24"/>
      <w:footerReference w:type="default" r:id="rId25"/>
      <w:footerReference w:type="first" r:id="rId26"/>
      <w:pgSz w:w="8392" w:h="11907" w:code="11"/>
      <w:pgMar w:top="1134" w:right="1134" w:bottom="1134" w:left="1134" w:header="709" w:footer="851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455B" w:rsidRDefault="00B7455B">
      <w:r>
        <w:separator/>
      </w:r>
    </w:p>
  </w:endnote>
  <w:endnote w:type="continuationSeparator" w:id="1">
    <w:p w:rsidR="00B7455B" w:rsidRDefault="00B74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E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60C" w:rsidRDefault="00C5271C" w:rsidP="005367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B7260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7260C" w:rsidRDefault="00B7260C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60C" w:rsidRPr="00536777" w:rsidRDefault="00C5271C" w:rsidP="008340C8">
    <w:pPr>
      <w:pStyle w:val="a5"/>
      <w:framePr w:wrap="around" w:vAnchor="text" w:hAnchor="margin" w:xAlign="center" w:y="1"/>
      <w:rPr>
        <w:rStyle w:val="a7"/>
        <w:sz w:val="20"/>
        <w:szCs w:val="20"/>
      </w:rPr>
    </w:pPr>
    <w:r w:rsidRPr="00536777">
      <w:rPr>
        <w:rStyle w:val="a7"/>
        <w:sz w:val="20"/>
        <w:szCs w:val="20"/>
      </w:rPr>
      <w:fldChar w:fldCharType="begin"/>
    </w:r>
    <w:r w:rsidR="00B7260C" w:rsidRPr="00536777">
      <w:rPr>
        <w:rStyle w:val="a7"/>
        <w:sz w:val="20"/>
        <w:szCs w:val="20"/>
      </w:rPr>
      <w:instrText xml:space="preserve">PAGE  </w:instrText>
    </w:r>
    <w:r w:rsidRPr="00536777">
      <w:rPr>
        <w:rStyle w:val="a7"/>
        <w:sz w:val="20"/>
        <w:szCs w:val="20"/>
      </w:rPr>
      <w:fldChar w:fldCharType="separate"/>
    </w:r>
    <w:r w:rsidR="004A1FC7">
      <w:rPr>
        <w:rStyle w:val="a7"/>
        <w:noProof/>
        <w:sz w:val="20"/>
        <w:szCs w:val="20"/>
      </w:rPr>
      <w:t>1</w:t>
    </w:r>
    <w:r w:rsidRPr="00536777">
      <w:rPr>
        <w:rStyle w:val="a7"/>
        <w:sz w:val="20"/>
        <w:szCs w:val="20"/>
      </w:rPr>
      <w:fldChar w:fldCharType="end"/>
    </w:r>
  </w:p>
  <w:p w:rsidR="00B7260C" w:rsidRDefault="00B7260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60C" w:rsidRPr="00536777" w:rsidRDefault="00B7260C">
    <w:pPr>
      <w:pStyle w:val="a5"/>
      <w:jc w:val="center"/>
      <w:rPr>
        <w:sz w:val="20"/>
        <w:szCs w:val="20"/>
      </w:rPr>
    </w:pPr>
  </w:p>
  <w:p w:rsidR="00B7260C" w:rsidRPr="009028B5" w:rsidRDefault="00B7260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455B" w:rsidRDefault="00B7455B">
      <w:r>
        <w:separator/>
      </w:r>
    </w:p>
  </w:footnote>
  <w:footnote w:type="continuationSeparator" w:id="1">
    <w:p w:rsidR="00B7455B" w:rsidRDefault="00B745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A5CDBC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5F3AE1"/>
    <w:multiLevelType w:val="hybridMultilevel"/>
    <w:tmpl w:val="2710D648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>
    <w:nsid w:val="027A37EA"/>
    <w:multiLevelType w:val="hybridMultilevel"/>
    <w:tmpl w:val="A3C426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6DD7877"/>
    <w:multiLevelType w:val="multilevel"/>
    <w:tmpl w:val="71EE48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80F5A62"/>
    <w:multiLevelType w:val="singleLevel"/>
    <w:tmpl w:val="52AE55D2"/>
    <w:lvl w:ilvl="0">
      <w:start w:val="1"/>
      <w:numFmt w:val="decimal"/>
      <w:lvlText w:val="%1."/>
      <w:legacy w:legacy="1" w:legacySpace="0" w:legacyIndent="262"/>
      <w:lvlJc w:val="left"/>
      <w:rPr>
        <w:rFonts w:ascii="Times New Roman" w:hAnsi="Times New Roman" w:cs="Times New Roman" w:hint="default"/>
      </w:rPr>
    </w:lvl>
  </w:abstractNum>
  <w:abstractNum w:abstractNumId="5">
    <w:nsid w:val="08E574CC"/>
    <w:multiLevelType w:val="hybridMultilevel"/>
    <w:tmpl w:val="24928082"/>
    <w:lvl w:ilvl="0" w:tplc="44BAEE74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1E625F"/>
    <w:multiLevelType w:val="hybridMultilevel"/>
    <w:tmpl w:val="49E07F38"/>
    <w:lvl w:ilvl="0" w:tplc="FFFFFFFF">
      <w:start w:val="1"/>
      <w:numFmt w:val="bullet"/>
      <w:lvlText w:val=""/>
      <w:lvlJc w:val="left"/>
      <w:pPr>
        <w:tabs>
          <w:tab w:val="num" w:pos="587"/>
        </w:tabs>
        <w:ind w:left="113" w:firstLine="11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D46225"/>
    <w:multiLevelType w:val="hybridMultilevel"/>
    <w:tmpl w:val="E23247CA"/>
    <w:lvl w:ilvl="0" w:tplc="5C48C67A">
      <w:start w:val="1"/>
      <w:numFmt w:val="bullet"/>
      <w:lvlText w:val="-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8">
    <w:nsid w:val="10AE1F00"/>
    <w:multiLevelType w:val="hybridMultilevel"/>
    <w:tmpl w:val="F5CAC912"/>
    <w:lvl w:ilvl="0" w:tplc="44BAEE74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AF756C"/>
    <w:multiLevelType w:val="multilevel"/>
    <w:tmpl w:val="D96C9D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16CE23EA"/>
    <w:multiLevelType w:val="multilevel"/>
    <w:tmpl w:val="FD983D18"/>
    <w:lvl w:ilvl="0">
      <w:start w:val="12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24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192301D4"/>
    <w:multiLevelType w:val="hybridMultilevel"/>
    <w:tmpl w:val="027CBBC4"/>
    <w:lvl w:ilvl="0" w:tplc="0419000F">
      <w:start w:val="1"/>
      <w:numFmt w:val="decimal"/>
      <w:lvlText w:val="%1."/>
      <w:lvlJc w:val="left"/>
      <w:pPr>
        <w:tabs>
          <w:tab w:val="num" w:pos="1592"/>
        </w:tabs>
        <w:ind w:left="159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12"/>
        </w:tabs>
        <w:ind w:left="23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32"/>
        </w:tabs>
        <w:ind w:left="30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52"/>
        </w:tabs>
        <w:ind w:left="37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72"/>
        </w:tabs>
        <w:ind w:left="44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92"/>
        </w:tabs>
        <w:ind w:left="51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12"/>
        </w:tabs>
        <w:ind w:left="59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32"/>
        </w:tabs>
        <w:ind w:left="66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52"/>
        </w:tabs>
        <w:ind w:left="7352" w:hanging="180"/>
      </w:pPr>
    </w:lvl>
  </w:abstractNum>
  <w:abstractNum w:abstractNumId="12">
    <w:nsid w:val="19E100DB"/>
    <w:multiLevelType w:val="multilevel"/>
    <w:tmpl w:val="CEF641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1B251150"/>
    <w:multiLevelType w:val="multilevel"/>
    <w:tmpl w:val="D96C9D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1C994A81"/>
    <w:multiLevelType w:val="multilevel"/>
    <w:tmpl w:val="71AE85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1DF86EBB"/>
    <w:multiLevelType w:val="multilevel"/>
    <w:tmpl w:val="333E17A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254F0333"/>
    <w:multiLevelType w:val="singleLevel"/>
    <w:tmpl w:val="C97AED7C"/>
    <w:lvl w:ilvl="0">
      <w:start w:val="1"/>
      <w:numFmt w:val="decimal"/>
      <w:lvlText w:val="%1.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abstractNum w:abstractNumId="17">
    <w:nsid w:val="267B68C5"/>
    <w:multiLevelType w:val="hybridMultilevel"/>
    <w:tmpl w:val="5106A9B2"/>
    <w:lvl w:ilvl="0" w:tplc="5C48C67A">
      <w:start w:val="1"/>
      <w:numFmt w:val="bullet"/>
      <w:lvlText w:val="-"/>
      <w:lvlJc w:val="left"/>
      <w:pPr>
        <w:ind w:left="12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8">
    <w:nsid w:val="28E061B9"/>
    <w:multiLevelType w:val="hybridMultilevel"/>
    <w:tmpl w:val="952673B8"/>
    <w:lvl w:ilvl="0" w:tplc="FFFFFFFF">
      <w:start w:val="1"/>
      <w:numFmt w:val="bullet"/>
      <w:lvlText w:val=""/>
      <w:lvlJc w:val="left"/>
      <w:pPr>
        <w:tabs>
          <w:tab w:val="num" w:pos="1154"/>
        </w:tabs>
        <w:ind w:left="680" w:firstLine="11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2C4B7F39"/>
    <w:multiLevelType w:val="hybridMultilevel"/>
    <w:tmpl w:val="0D7CA978"/>
    <w:lvl w:ilvl="0" w:tplc="5C48C67A">
      <w:start w:val="1"/>
      <w:numFmt w:val="bullet"/>
      <w:lvlText w:val="-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>
    <w:nsid w:val="2CC000F1"/>
    <w:multiLevelType w:val="multilevel"/>
    <w:tmpl w:val="87EC0C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30C37091"/>
    <w:multiLevelType w:val="singleLevel"/>
    <w:tmpl w:val="77BE4798"/>
    <w:lvl w:ilvl="0">
      <w:start w:val="2"/>
      <w:numFmt w:val="decimal"/>
      <w:lvlText w:val="%1."/>
      <w:legacy w:legacy="1" w:legacySpace="0" w:legacyIndent="270"/>
      <w:lvlJc w:val="left"/>
      <w:rPr>
        <w:rFonts w:ascii="Times New Roman" w:hAnsi="Times New Roman" w:cs="Times New Roman" w:hint="default"/>
      </w:rPr>
    </w:lvl>
  </w:abstractNum>
  <w:abstractNum w:abstractNumId="22">
    <w:nsid w:val="337A1378"/>
    <w:multiLevelType w:val="hybridMultilevel"/>
    <w:tmpl w:val="C812D0A6"/>
    <w:lvl w:ilvl="0" w:tplc="44BAEE74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plc="77BE4798">
      <w:start w:val="2"/>
      <w:numFmt w:val="decimal"/>
      <w:lvlText w:val="%2."/>
      <w:legacy w:legacy="1" w:legacySpace="0" w:legacyIndent="270"/>
      <w:lvlJc w:val="left"/>
      <w:rPr>
        <w:rFonts w:ascii="Times New Roman" w:hAnsi="Times New Roman" w:cs="Times New Roman" w:hint="default"/>
      </w:rPr>
    </w:lvl>
    <w:lvl w:ilvl="2" w:tplc="F9B65D52">
      <w:start w:val="1"/>
      <w:numFmt w:val="decimal"/>
      <w:lvlText w:val="%3"/>
      <w:lvlJc w:val="left"/>
      <w:pPr>
        <w:tabs>
          <w:tab w:val="num" w:pos="2918"/>
        </w:tabs>
        <w:ind w:left="2918" w:hanging="36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58"/>
        </w:tabs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8"/>
        </w:tabs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8"/>
        </w:tabs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8"/>
        </w:tabs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8"/>
        </w:tabs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8"/>
        </w:tabs>
        <w:ind w:left="7058" w:hanging="180"/>
      </w:pPr>
    </w:lvl>
  </w:abstractNum>
  <w:abstractNum w:abstractNumId="23">
    <w:nsid w:val="37770F5C"/>
    <w:multiLevelType w:val="hybridMultilevel"/>
    <w:tmpl w:val="F664E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C72278"/>
    <w:multiLevelType w:val="hybridMultilevel"/>
    <w:tmpl w:val="237E1992"/>
    <w:lvl w:ilvl="0" w:tplc="5C48C67A">
      <w:start w:val="1"/>
      <w:numFmt w:val="bullet"/>
      <w:lvlText w:val="-"/>
      <w:lvlJc w:val="left"/>
      <w:pPr>
        <w:ind w:left="11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>
    <w:nsid w:val="3C0A1B0C"/>
    <w:multiLevelType w:val="hybridMultilevel"/>
    <w:tmpl w:val="C69E27DA"/>
    <w:lvl w:ilvl="0" w:tplc="5C48C67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44926965"/>
    <w:multiLevelType w:val="multilevel"/>
    <w:tmpl w:val="37F40D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7">
    <w:nsid w:val="505B0755"/>
    <w:multiLevelType w:val="singleLevel"/>
    <w:tmpl w:val="0CCC73BC"/>
    <w:lvl w:ilvl="0">
      <w:start w:val="10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28">
    <w:nsid w:val="555279AF"/>
    <w:multiLevelType w:val="multilevel"/>
    <w:tmpl w:val="E0FA9CF4"/>
    <w:lvl w:ilvl="0">
      <w:start w:val="5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F43026"/>
    <w:multiLevelType w:val="hybridMultilevel"/>
    <w:tmpl w:val="E444C114"/>
    <w:lvl w:ilvl="0" w:tplc="44BAEE74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plc="BF440B84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0114E5"/>
    <w:multiLevelType w:val="singleLevel"/>
    <w:tmpl w:val="72AC9286"/>
    <w:lvl w:ilvl="0">
      <w:start w:val="1"/>
      <w:numFmt w:val="decimal"/>
      <w:lvlText w:val="%1."/>
      <w:legacy w:legacy="1" w:legacySpace="0" w:legacyIndent="283"/>
      <w:lvlJc w:val="left"/>
      <w:pPr>
        <w:ind w:left="566" w:hanging="283"/>
      </w:pPr>
    </w:lvl>
  </w:abstractNum>
  <w:abstractNum w:abstractNumId="31">
    <w:nsid w:val="61140B28"/>
    <w:multiLevelType w:val="hybridMultilevel"/>
    <w:tmpl w:val="46FA3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6F73C9"/>
    <w:multiLevelType w:val="multilevel"/>
    <w:tmpl w:val="8F24E5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33">
    <w:nsid w:val="66C85ED2"/>
    <w:multiLevelType w:val="multilevel"/>
    <w:tmpl w:val="F474A5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8A3109C"/>
    <w:multiLevelType w:val="hybridMultilevel"/>
    <w:tmpl w:val="D682F39A"/>
    <w:lvl w:ilvl="0" w:tplc="5C48C67A">
      <w:start w:val="1"/>
      <w:numFmt w:val="bullet"/>
      <w:lvlText w:val="-"/>
      <w:lvlJc w:val="left"/>
      <w:pPr>
        <w:ind w:left="13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5">
    <w:nsid w:val="69733059"/>
    <w:multiLevelType w:val="multilevel"/>
    <w:tmpl w:val="D96C9D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6">
    <w:nsid w:val="6D3969B8"/>
    <w:multiLevelType w:val="multilevel"/>
    <w:tmpl w:val="F21CC7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6D663DB0"/>
    <w:multiLevelType w:val="multilevel"/>
    <w:tmpl w:val="EE18CE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8">
    <w:nsid w:val="71244DA4"/>
    <w:multiLevelType w:val="multilevel"/>
    <w:tmpl w:val="1DDAAC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25"/>
      <w:numFmt w:val="decimal"/>
      <w:lvlText w:val="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9">
    <w:nsid w:val="7799052B"/>
    <w:multiLevelType w:val="hybridMultilevel"/>
    <w:tmpl w:val="CD967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8023510"/>
    <w:multiLevelType w:val="multilevel"/>
    <w:tmpl w:val="BE66E30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>
    <w:nsid w:val="7B5372CC"/>
    <w:multiLevelType w:val="hybridMultilevel"/>
    <w:tmpl w:val="9302239E"/>
    <w:lvl w:ilvl="0" w:tplc="5C48C67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7CEF2E06"/>
    <w:multiLevelType w:val="multilevel"/>
    <w:tmpl w:val="1A1AB39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num w:numId="1">
    <w:abstractNumId w:val="25"/>
  </w:num>
  <w:num w:numId="2">
    <w:abstractNumId w:val="7"/>
  </w:num>
  <w:num w:numId="3">
    <w:abstractNumId w:val="41"/>
  </w:num>
  <w:num w:numId="4">
    <w:abstractNumId w:val="17"/>
  </w:num>
  <w:num w:numId="5">
    <w:abstractNumId w:val="24"/>
  </w:num>
  <w:num w:numId="6">
    <w:abstractNumId w:val="6"/>
  </w:num>
  <w:num w:numId="7">
    <w:abstractNumId w:val="30"/>
  </w:num>
  <w:num w:numId="8">
    <w:abstractNumId w:val="3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66" w:hanging="283"/>
        </w:pPr>
      </w:lvl>
    </w:lvlOverride>
  </w:num>
  <w:num w:numId="9">
    <w:abstractNumId w:val="0"/>
  </w:num>
  <w:num w:numId="10">
    <w:abstractNumId w:val="18"/>
  </w:num>
  <w:num w:numId="11">
    <w:abstractNumId w:val="4"/>
  </w:num>
  <w:num w:numId="12">
    <w:abstractNumId w:val="28"/>
  </w:num>
  <w:num w:numId="13">
    <w:abstractNumId w:val="27"/>
  </w:num>
  <w:num w:numId="14">
    <w:abstractNumId w:val="16"/>
  </w:num>
  <w:num w:numId="15">
    <w:abstractNumId w:val="21"/>
  </w:num>
  <w:num w:numId="16">
    <w:abstractNumId w:val="22"/>
  </w:num>
  <w:num w:numId="17">
    <w:abstractNumId w:val="19"/>
  </w:num>
  <w:num w:numId="18">
    <w:abstractNumId w:val="32"/>
  </w:num>
  <w:num w:numId="19">
    <w:abstractNumId w:val="3"/>
  </w:num>
  <w:num w:numId="20">
    <w:abstractNumId w:val="34"/>
  </w:num>
  <w:num w:numId="21">
    <w:abstractNumId w:val="42"/>
  </w:num>
  <w:num w:numId="22">
    <w:abstractNumId w:val="15"/>
  </w:num>
  <w:num w:numId="23">
    <w:abstractNumId w:val="20"/>
  </w:num>
  <w:num w:numId="24">
    <w:abstractNumId w:val="37"/>
  </w:num>
  <w:num w:numId="25">
    <w:abstractNumId w:val="36"/>
  </w:num>
  <w:num w:numId="26">
    <w:abstractNumId w:val="12"/>
  </w:num>
  <w:num w:numId="27">
    <w:abstractNumId w:val="13"/>
  </w:num>
  <w:num w:numId="28">
    <w:abstractNumId w:val="33"/>
  </w:num>
  <w:num w:numId="29">
    <w:abstractNumId w:val="40"/>
  </w:num>
  <w:num w:numId="30">
    <w:abstractNumId w:val="1"/>
  </w:num>
  <w:num w:numId="31">
    <w:abstractNumId w:val="26"/>
  </w:num>
  <w:num w:numId="32">
    <w:abstractNumId w:val="11"/>
  </w:num>
  <w:num w:numId="33">
    <w:abstractNumId w:val="31"/>
  </w:num>
  <w:num w:numId="34">
    <w:abstractNumId w:val="9"/>
  </w:num>
  <w:num w:numId="35">
    <w:abstractNumId w:val="35"/>
  </w:num>
  <w:num w:numId="36">
    <w:abstractNumId w:val="14"/>
  </w:num>
  <w:num w:numId="37">
    <w:abstractNumId w:val="10"/>
  </w:num>
  <w:num w:numId="38">
    <w:abstractNumId w:val="38"/>
  </w:num>
  <w:num w:numId="39">
    <w:abstractNumId w:val="2"/>
  </w:num>
  <w:num w:numId="40">
    <w:abstractNumId w:val="23"/>
  </w:num>
  <w:num w:numId="41">
    <w:abstractNumId w:val="8"/>
  </w:num>
  <w:num w:numId="42">
    <w:abstractNumId w:val="5"/>
  </w:num>
  <w:num w:numId="43">
    <w:abstractNumId w:val="29"/>
  </w:num>
  <w:num w:numId="44">
    <w:abstractNumId w:val="39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9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7354"/>
    <w:rsid w:val="00004D8F"/>
    <w:rsid w:val="0000519A"/>
    <w:rsid w:val="00005C92"/>
    <w:rsid w:val="000125C5"/>
    <w:rsid w:val="00020E0D"/>
    <w:rsid w:val="00025374"/>
    <w:rsid w:val="00035E13"/>
    <w:rsid w:val="00036747"/>
    <w:rsid w:val="00041C45"/>
    <w:rsid w:val="00042F0E"/>
    <w:rsid w:val="000436DB"/>
    <w:rsid w:val="000450A9"/>
    <w:rsid w:val="000508BB"/>
    <w:rsid w:val="00053002"/>
    <w:rsid w:val="00056605"/>
    <w:rsid w:val="0005723B"/>
    <w:rsid w:val="000605E3"/>
    <w:rsid w:val="00063EBA"/>
    <w:rsid w:val="0006463D"/>
    <w:rsid w:val="00064745"/>
    <w:rsid w:val="00064CD9"/>
    <w:rsid w:val="000729F0"/>
    <w:rsid w:val="00074815"/>
    <w:rsid w:val="00080591"/>
    <w:rsid w:val="0008709C"/>
    <w:rsid w:val="00087485"/>
    <w:rsid w:val="000903A8"/>
    <w:rsid w:val="000906F7"/>
    <w:rsid w:val="00090883"/>
    <w:rsid w:val="00091701"/>
    <w:rsid w:val="0009233B"/>
    <w:rsid w:val="000949C2"/>
    <w:rsid w:val="00094BCB"/>
    <w:rsid w:val="000A12E3"/>
    <w:rsid w:val="000A1F9A"/>
    <w:rsid w:val="000A62E6"/>
    <w:rsid w:val="000A79A2"/>
    <w:rsid w:val="000B0436"/>
    <w:rsid w:val="000B2A8E"/>
    <w:rsid w:val="000B3DC9"/>
    <w:rsid w:val="000B462C"/>
    <w:rsid w:val="000C01AE"/>
    <w:rsid w:val="000C51BB"/>
    <w:rsid w:val="000C60EE"/>
    <w:rsid w:val="000C7D3F"/>
    <w:rsid w:val="000D080E"/>
    <w:rsid w:val="000D0B17"/>
    <w:rsid w:val="000D3870"/>
    <w:rsid w:val="000E30A3"/>
    <w:rsid w:val="000E79F4"/>
    <w:rsid w:val="000F2AB4"/>
    <w:rsid w:val="000F52BC"/>
    <w:rsid w:val="000F56BE"/>
    <w:rsid w:val="00100B8C"/>
    <w:rsid w:val="001043FC"/>
    <w:rsid w:val="00104BB3"/>
    <w:rsid w:val="0010660B"/>
    <w:rsid w:val="001101D0"/>
    <w:rsid w:val="001106F6"/>
    <w:rsid w:val="001109B5"/>
    <w:rsid w:val="0011107E"/>
    <w:rsid w:val="00111A38"/>
    <w:rsid w:val="00111B05"/>
    <w:rsid w:val="00112D8D"/>
    <w:rsid w:val="001130D5"/>
    <w:rsid w:val="00116318"/>
    <w:rsid w:val="00121E2E"/>
    <w:rsid w:val="00122C47"/>
    <w:rsid w:val="001231CE"/>
    <w:rsid w:val="00123C9C"/>
    <w:rsid w:val="00126976"/>
    <w:rsid w:val="00127C28"/>
    <w:rsid w:val="00132189"/>
    <w:rsid w:val="00133044"/>
    <w:rsid w:val="00134E9A"/>
    <w:rsid w:val="001437EA"/>
    <w:rsid w:val="00143F1A"/>
    <w:rsid w:val="00143F8D"/>
    <w:rsid w:val="001445B1"/>
    <w:rsid w:val="0015552C"/>
    <w:rsid w:val="00155BA4"/>
    <w:rsid w:val="00156C44"/>
    <w:rsid w:val="00156F51"/>
    <w:rsid w:val="00157F91"/>
    <w:rsid w:val="001600D5"/>
    <w:rsid w:val="00160245"/>
    <w:rsid w:val="001606E7"/>
    <w:rsid w:val="00164539"/>
    <w:rsid w:val="00170BB1"/>
    <w:rsid w:val="00171515"/>
    <w:rsid w:val="00174204"/>
    <w:rsid w:val="00175016"/>
    <w:rsid w:val="001777F5"/>
    <w:rsid w:val="00180A7A"/>
    <w:rsid w:val="00182EA7"/>
    <w:rsid w:val="00185244"/>
    <w:rsid w:val="001929C9"/>
    <w:rsid w:val="00193B9E"/>
    <w:rsid w:val="001A252F"/>
    <w:rsid w:val="001A5B08"/>
    <w:rsid w:val="001B22AF"/>
    <w:rsid w:val="001B302A"/>
    <w:rsid w:val="001B3550"/>
    <w:rsid w:val="001B3E7E"/>
    <w:rsid w:val="001B62AF"/>
    <w:rsid w:val="001C112B"/>
    <w:rsid w:val="001C4191"/>
    <w:rsid w:val="001D0104"/>
    <w:rsid w:val="001D29F3"/>
    <w:rsid w:val="001D75C6"/>
    <w:rsid w:val="001E29E5"/>
    <w:rsid w:val="001E2F6C"/>
    <w:rsid w:val="001E2F9A"/>
    <w:rsid w:val="001E501C"/>
    <w:rsid w:val="001E6FE8"/>
    <w:rsid w:val="001F14C9"/>
    <w:rsid w:val="001F2DB2"/>
    <w:rsid w:val="001F5935"/>
    <w:rsid w:val="001F69A5"/>
    <w:rsid w:val="001F6BAD"/>
    <w:rsid w:val="0020009E"/>
    <w:rsid w:val="0021595B"/>
    <w:rsid w:val="002162F2"/>
    <w:rsid w:val="00225FDA"/>
    <w:rsid w:val="0022601F"/>
    <w:rsid w:val="00226476"/>
    <w:rsid w:val="00226F28"/>
    <w:rsid w:val="00230753"/>
    <w:rsid w:val="00232067"/>
    <w:rsid w:val="00232AF2"/>
    <w:rsid w:val="00234453"/>
    <w:rsid w:val="00235D1A"/>
    <w:rsid w:val="0024748E"/>
    <w:rsid w:val="0025384B"/>
    <w:rsid w:val="00254CB3"/>
    <w:rsid w:val="00255A14"/>
    <w:rsid w:val="00256082"/>
    <w:rsid w:val="00267916"/>
    <w:rsid w:val="00272081"/>
    <w:rsid w:val="00273151"/>
    <w:rsid w:val="00284435"/>
    <w:rsid w:val="00284570"/>
    <w:rsid w:val="00290ACF"/>
    <w:rsid w:val="00291327"/>
    <w:rsid w:val="00291CD1"/>
    <w:rsid w:val="00292018"/>
    <w:rsid w:val="00292B24"/>
    <w:rsid w:val="00295C6F"/>
    <w:rsid w:val="00296E19"/>
    <w:rsid w:val="002A3F0D"/>
    <w:rsid w:val="002B540E"/>
    <w:rsid w:val="002B70F0"/>
    <w:rsid w:val="002D0C24"/>
    <w:rsid w:val="002D579F"/>
    <w:rsid w:val="002D7214"/>
    <w:rsid w:val="002E0DC7"/>
    <w:rsid w:val="002E1BBC"/>
    <w:rsid w:val="002E3B91"/>
    <w:rsid w:val="002F1464"/>
    <w:rsid w:val="002F2E94"/>
    <w:rsid w:val="002F2FAC"/>
    <w:rsid w:val="002F6929"/>
    <w:rsid w:val="002F7041"/>
    <w:rsid w:val="00300A43"/>
    <w:rsid w:val="00301E58"/>
    <w:rsid w:val="003064E9"/>
    <w:rsid w:val="00306976"/>
    <w:rsid w:val="00307276"/>
    <w:rsid w:val="00311406"/>
    <w:rsid w:val="003133DD"/>
    <w:rsid w:val="00314D7A"/>
    <w:rsid w:val="0031530B"/>
    <w:rsid w:val="0032047E"/>
    <w:rsid w:val="00326AC9"/>
    <w:rsid w:val="0032764F"/>
    <w:rsid w:val="00332128"/>
    <w:rsid w:val="00333727"/>
    <w:rsid w:val="00334839"/>
    <w:rsid w:val="00335426"/>
    <w:rsid w:val="003402E1"/>
    <w:rsid w:val="003442CE"/>
    <w:rsid w:val="003443B9"/>
    <w:rsid w:val="003545A9"/>
    <w:rsid w:val="00355166"/>
    <w:rsid w:val="00356BB2"/>
    <w:rsid w:val="00364C9F"/>
    <w:rsid w:val="0036629A"/>
    <w:rsid w:val="00371021"/>
    <w:rsid w:val="00371DCB"/>
    <w:rsid w:val="00372554"/>
    <w:rsid w:val="0037515B"/>
    <w:rsid w:val="0038227F"/>
    <w:rsid w:val="003831D5"/>
    <w:rsid w:val="00383894"/>
    <w:rsid w:val="00383C81"/>
    <w:rsid w:val="00390B7F"/>
    <w:rsid w:val="0039176B"/>
    <w:rsid w:val="003A156B"/>
    <w:rsid w:val="003A26E4"/>
    <w:rsid w:val="003B04F0"/>
    <w:rsid w:val="003B40B0"/>
    <w:rsid w:val="003C09BA"/>
    <w:rsid w:val="003C1C4F"/>
    <w:rsid w:val="003C569C"/>
    <w:rsid w:val="003D2DCF"/>
    <w:rsid w:val="003E0E49"/>
    <w:rsid w:val="003E3AB6"/>
    <w:rsid w:val="003E53E2"/>
    <w:rsid w:val="003E6768"/>
    <w:rsid w:val="003E7FC7"/>
    <w:rsid w:val="003F4711"/>
    <w:rsid w:val="003F4EF3"/>
    <w:rsid w:val="0040673D"/>
    <w:rsid w:val="00412E0F"/>
    <w:rsid w:val="004130C0"/>
    <w:rsid w:val="004151D7"/>
    <w:rsid w:val="00415A89"/>
    <w:rsid w:val="00416667"/>
    <w:rsid w:val="00417166"/>
    <w:rsid w:val="004231AB"/>
    <w:rsid w:val="00423591"/>
    <w:rsid w:val="00424088"/>
    <w:rsid w:val="004255EA"/>
    <w:rsid w:val="0043040A"/>
    <w:rsid w:val="00431AA8"/>
    <w:rsid w:val="0043580C"/>
    <w:rsid w:val="0043692E"/>
    <w:rsid w:val="0043732D"/>
    <w:rsid w:val="004473BA"/>
    <w:rsid w:val="00454356"/>
    <w:rsid w:val="0046346F"/>
    <w:rsid w:val="0046426C"/>
    <w:rsid w:val="00473427"/>
    <w:rsid w:val="0047586C"/>
    <w:rsid w:val="00485332"/>
    <w:rsid w:val="00487468"/>
    <w:rsid w:val="00490F2A"/>
    <w:rsid w:val="004946F1"/>
    <w:rsid w:val="004A1FC7"/>
    <w:rsid w:val="004A3030"/>
    <w:rsid w:val="004A33E0"/>
    <w:rsid w:val="004A70CF"/>
    <w:rsid w:val="004A7BD1"/>
    <w:rsid w:val="004B24E5"/>
    <w:rsid w:val="004B29AD"/>
    <w:rsid w:val="004B4819"/>
    <w:rsid w:val="004C67D9"/>
    <w:rsid w:val="004D05FD"/>
    <w:rsid w:val="004D1281"/>
    <w:rsid w:val="004D3E8A"/>
    <w:rsid w:val="004D5057"/>
    <w:rsid w:val="004D644F"/>
    <w:rsid w:val="004D6A95"/>
    <w:rsid w:val="004D6C66"/>
    <w:rsid w:val="004E15CD"/>
    <w:rsid w:val="004E26AF"/>
    <w:rsid w:val="004E2761"/>
    <w:rsid w:val="00512566"/>
    <w:rsid w:val="00514D25"/>
    <w:rsid w:val="00516C11"/>
    <w:rsid w:val="00520CB6"/>
    <w:rsid w:val="0052323D"/>
    <w:rsid w:val="005238AD"/>
    <w:rsid w:val="005243C1"/>
    <w:rsid w:val="00524A62"/>
    <w:rsid w:val="00526EDB"/>
    <w:rsid w:val="00533B2F"/>
    <w:rsid w:val="00534A74"/>
    <w:rsid w:val="00536777"/>
    <w:rsid w:val="00537353"/>
    <w:rsid w:val="005374EE"/>
    <w:rsid w:val="0053768F"/>
    <w:rsid w:val="00541DC5"/>
    <w:rsid w:val="005425D3"/>
    <w:rsid w:val="00543722"/>
    <w:rsid w:val="00546431"/>
    <w:rsid w:val="00546E55"/>
    <w:rsid w:val="00550B31"/>
    <w:rsid w:val="00555CA7"/>
    <w:rsid w:val="0055673D"/>
    <w:rsid w:val="00556F8E"/>
    <w:rsid w:val="00557ADE"/>
    <w:rsid w:val="005639DD"/>
    <w:rsid w:val="00564715"/>
    <w:rsid w:val="0057464A"/>
    <w:rsid w:val="00576934"/>
    <w:rsid w:val="00577AEB"/>
    <w:rsid w:val="0058101D"/>
    <w:rsid w:val="005824FC"/>
    <w:rsid w:val="0058797A"/>
    <w:rsid w:val="005926F1"/>
    <w:rsid w:val="00593FB8"/>
    <w:rsid w:val="00597B21"/>
    <w:rsid w:val="005A0020"/>
    <w:rsid w:val="005A096B"/>
    <w:rsid w:val="005A2064"/>
    <w:rsid w:val="005A31A2"/>
    <w:rsid w:val="005A5266"/>
    <w:rsid w:val="005A7354"/>
    <w:rsid w:val="005B5A0C"/>
    <w:rsid w:val="005C14B2"/>
    <w:rsid w:val="005D3964"/>
    <w:rsid w:val="005D4135"/>
    <w:rsid w:val="005D70B2"/>
    <w:rsid w:val="005E00DB"/>
    <w:rsid w:val="005E117C"/>
    <w:rsid w:val="005E1ED2"/>
    <w:rsid w:val="005E548E"/>
    <w:rsid w:val="005F14F1"/>
    <w:rsid w:val="005F759D"/>
    <w:rsid w:val="006022A4"/>
    <w:rsid w:val="00605941"/>
    <w:rsid w:val="00610B49"/>
    <w:rsid w:val="00612477"/>
    <w:rsid w:val="00615AE5"/>
    <w:rsid w:val="00626EF6"/>
    <w:rsid w:val="00631799"/>
    <w:rsid w:val="00633289"/>
    <w:rsid w:val="00635E3B"/>
    <w:rsid w:val="00640D02"/>
    <w:rsid w:val="00640E0E"/>
    <w:rsid w:val="0064578C"/>
    <w:rsid w:val="00647793"/>
    <w:rsid w:val="00651B68"/>
    <w:rsid w:val="006535FB"/>
    <w:rsid w:val="006552F5"/>
    <w:rsid w:val="006565F8"/>
    <w:rsid w:val="00656E06"/>
    <w:rsid w:val="006575F4"/>
    <w:rsid w:val="00663659"/>
    <w:rsid w:val="00680504"/>
    <w:rsid w:val="00680FE4"/>
    <w:rsid w:val="006810AA"/>
    <w:rsid w:val="00683AB1"/>
    <w:rsid w:val="00695556"/>
    <w:rsid w:val="006959E6"/>
    <w:rsid w:val="00697DCE"/>
    <w:rsid w:val="006A3784"/>
    <w:rsid w:val="006A65BD"/>
    <w:rsid w:val="006B031B"/>
    <w:rsid w:val="006B5DAF"/>
    <w:rsid w:val="006C009E"/>
    <w:rsid w:val="006C6ED9"/>
    <w:rsid w:val="006C7380"/>
    <w:rsid w:val="006D1C1B"/>
    <w:rsid w:val="006D2F64"/>
    <w:rsid w:val="006D54DF"/>
    <w:rsid w:val="006D550E"/>
    <w:rsid w:val="006D6578"/>
    <w:rsid w:val="006E0CC4"/>
    <w:rsid w:val="006E4F42"/>
    <w:rsid w:val="006E532E"/>
    <w:rsid w:val="006F20BE"/>
    <w:rsid w:val="006F497A"/>
    <w:rsid w:val="00704C66"/>
    <w:rsid w:val="007118D4"/>
    <w:rsid w:val="00715BAE"/>
    <w:rsid w:val="00717704"/>
    <w:rsid w:val="00721BA4"/>
    <w:rsid w:val="0072673F"/>
    <w:rsid w:val="00730021"/>
    <w:rsid w:val="00734E32"/>
    <w:rsid w:val="00734F9F"/>
    <w:rsid w:val="00735E8D"/>
    <w:rsid w:val="00736133"/>
    <w:rsid w:val="007530D3"/>
    <w:rsid w:val="00755126"/>
    <w:rsid w:val="007645C8"/>
    <w:rsid w:val="007651E3"/>
    <w:rsid w:val="00766786"/>
    <w:rsid w:val="007702C8"/>
    <w:rsid w:val="00771424"/>
    <w:rsid w:val="00772877"/>
    <w:rsid w:val="00776DB2"/>
    <w:rsid w:val="00777235"/>
    <w:rsid w:val="00781173"/>
    <w:rsid w:val="0078364E"/>
    <w:rsid w:val="0078394F"/>
    <w:rsid w:val="0078733E"/>
    <w:rsid w:val="0079493E"/>
    <w:rsid w:val="007A549A"/>
    <w:rsid w:val="007A6B86"/>
    <w:rsid w:val="007C264D"/>
    <w:rsid w:val="007D6E2F"/>
    <w:rsid w:val="007D7786"/>
    <w:rsid w:val="007D79CF"/>
    <w:rsid w:val="007E23AD"/>
    <w:rsid w:val="007E3332"/>
    <w:rsid w:val="007E34BD"/>
    <w:rsid w:val="007F0AA5"/>
    <w:rsid w:val="007F1176"/>
    <w:rsid w:val="007F12AE"/>
    <w:rsid w:val="007F5CBB"/>
    <w:rsid w:val="007F6CC2"/>
    <w:rsid w:val="00801F69"/>
    <w:rsid w:val="00802F78"/>
    <w:rsid w:val="00803A97"/>
    <w:rsid w:val="0080601D"/>
    <w:rsid w:val="00806601"/>
    <w:rsid w:val="0081061D"/>
    <w:rsid w:val="00813A66"/>
    <w:rsid w:val="008145BA"/>
    <w:rsid w:val="00815143"/>
    <w:rsid w:val="00816CC7"/>
    <w:rsid w:val="00823128"/>
    <w:rsid w:val="0082400D"/>
    <w:rsid w:val="00826DB5"/>
    <w:rsid w:val="008340C8"/>
    <w:rsid w:val="0084085E"/>
    <w:rsid w:val="00840BEA"/>
    <w:rsid w:val="00844C3F"/>
    <w:rsid w:val="00850B14"/>
    <w:rsid w:val="00853FCC"/>
    <w:rsid w:val="0085565C"/>
    <w:rsid w:val="008610AE"/>
    <w:rsid w:val="008615EB"/>
    <w:rsid w:val="008675E9"/>
    <w:rsid w:val="00875D8E"/>
    <w:rsid w:val="0088048C"/>
    <w:rsid w:val="008804C1"/>
    <w:rsid w:val="0088135F"/>
    <w:rsid w:val="008823D3"/>
    <w:rsid w:val="00885065"/>
    <w:rsid w:val="00886097"/>
    <w:rsid w:val="008929B9"/>
    <w:rsid w:val="00894FE1"/>
    <w:rsid w:val="008A0081"/>
    <w:rsid w:val="008A5C58"/>
    <w:rsid w:val="008A5D01"/>
    <w:rsid w:val="008B4BCC"/>
    <w:rsid w:val="008B5CBF"/>
    <w:rsid w:val="008B5F12"/>
    <w:rsid w:val="008C07B9"/>
    <w:rsid w:val="008C4A7A"/>
    <w:rsid w:val="008D05D7"/>
    <w:rsid w:val="008D214A"/>
    <w:rsid w:val="008D2959"/>
    <w:rsid w:val="008D54C7"/>
    <w:rsid w:val="008E1B8F"/>
    <w:rsid w:val="008E1DB5"/>
    <w:rsid w:val="008E73C6"/>
    <w:rsid w:val="008E77E4"/>
    <w:rsid w:val="008F3D02"/>
    <w:rsid w:val="008F42B3"/>
    <w:rsid w:val="008F44B5"/>
    <w:rsid w:val="008F6BF3"/>
    <w:rsid w:val="008F727A"/>
    <w:rsid w:val="00901123"/>
    <w:rsid w:val="009028B5"/>
    <w:rsid w:val="00913F70"/>
    <w:rsid w:val="009171AF"/>
    <w:rsid w:val="00921BAF"/>
    <w:rsid w:val="009222C5"/>
    <w:rsid w:val="009233B2"/>
    <w:rsid w:val="00924765"/>
    <w:rsid w:val="00932E9C"/>
    <w:rsid w:val="009336C1"/>
    <w:rsid w:val="009559C7"/>
    <w:rsid w:val="00956509"/>
    <w:rsid w:val="00963185"/>
    <w:rsid w:val="009633FE"/>
    <w:rsid w:val="0097259F"/>
    <w:rsid w:val="00972EDB"/>
    <w:rsid w:val="00972F3B"/>
    <w:rsid w:val="00974ADE"/>
    <w:rsid w:val="00991036"/>
    <w:rsid w:val="00993CDD"/>
    <w:rsid w:val="00997026"/>
    <w:rsid w:val="00997E50"/>
    <w:rsid w:val="009A1E2F"/>
    <w:rsid w:val="009A262D"/>
    <w:rsid w:val="009B1431"/>
    <w:rsid w:val="009B509D"/>
    <w:rsid w:val="009B51B8"/>
    <w:rsid w:val="009B5339"/>
    <w:rsid w:val="009B6174"/>
    <w:rsid w:val="009B7C5A"/>
    <w:rsid w:val="009C0DB4"/>
    <w:rsid w:val="009C20C2"/>
    <w:rsid w:val="009C38B4"/>
    <w:rsid w:val="009C7132"/>
    <w:rsid w:val="009D0C52"/>
    <w:rsid w:val="009D60C1"/>
    <w:rsid w:val="009E0F15"/>
    <w:rsid w:val="009E16B3"/>
    <w:rsid w:val="009E2BC1"/>
    <w:rsid w:val="009E31C6"/>
    <w:rsid w:val="009E3F9B"/>
    <w:rsid w:val="009E5578"/>
    <w:rsid w:val="009E7F86"/>
    <w:rsid w:val="00A073B9"/>
    <w:rsid w:val="00A21C79"/>
    <w:rsid w:val="00A23EB9"/>
    <w:rsid w:val="00A2675F"/>
    <w:rsid w:val="00A26B2B"/>
    <w:rsid w:val="00A42BBB"/>
    <w:rsid w:val="00A472F5"/>
    <w:rsid w:val="00A50DC3"/>
    <w:rsid w:val="00A51787"/>
    <w:rsid w:val="00A53AD0"/>
    <w:rsid w:val="00A63EAE"/>
    <w:rsid w:val="00A73710"/>
    <w:rsid w:val="00A7589B"/>
    <w:rsid w:val="00A75E98"/>
    <w:rsid w:val="00A76831"/>
    <w:rsid w:val="00A77C27"/>
    <w:rsid w:val="00A9136E"/>
    <w:rsid w:val="00A9456B"/>
    <w:rsid w:val="00AA4785"/>
    <w:rsid w:val="00AB1176"/>
    <w:rsid w:val="00AB4A52"/>
    <w:rsid w:val="00AC0634"/>
    <w:rsid w:val="00AC3FF7"/>
    <w:rsid w:val="00AC4AD6"/>
    <w:rsid w:val="00AC4D62"/>
    <w:rsid w:val="00AC5107"/>
    <w:rsid w:val="00AD18F8"/>
    <w:rsid w:val="00AD2912"/>
    <w:rsid w:val="00AD6EA3"/>
    <w:rsid w:val="00AE09B0"/>
    <w:rsid w:val="00AE0BD4"/>
    <w:rsid w:val="00AE4BE0"/>
    <w:rsid w:val="00AF26D7"/>
    <w:rsid w:val="00AF34D9"/>
    <w:rsid w:val="00AF5702"/>
    <w:rsid w:val="00B0050A"/>
    <w:rsid w:val="00B0208A"/>
    <w:rsid w:val="00B03D43"/>
    <w:rsid w:val="00B05758"/>
    <w:rsid w:val="00B06209"/>
    <w:rsid w:val="00B14D8D"/>
    <w:rsid w:val="00B175C0"/>
    <w:rsid w:val="00B20634"/>
    <w:rsid w:val="00B23005"/>
    <w:rsid w:val="00B24DF6"/>
    <w:rsid w:val="00B2509E"/>
    <w:rsid w:val="00B345C5"/>
    <w:rsid w:val="00B35322"/>
    <w:rsid w:val="00B35F6E"/>
    <w:rsid w:val="00B36241"/>
    <w:rsid w:val="00B3668D"/>
    <w:rsid w:val="00B43466"/>
    <w:rsid w:val="00B4441A"/>
    <w:rsid w:val="00B44E1F"/>
    <w:rsid w:val="00B45726"/>
    <w:rsid w:val="00B45CAF"/>
    <w:rsid w:val="00B4627C"/>
    <w:rsid w:val="00B56676"/>
    <w:rsid w:val="00B624AB"/>
    <w:rsid w:val="00B62AC3"/>
    <w:rsid w:val="00B7260C"/>
    <w:rsid w:val="00B7455B"/>
    <w:rsid w:val="00B76656"/>
    <w:rsid w:val="00B7735B"/>
    <w:rsid w:val="00B773EC"/>
    <w:rsid w:val="00B97F1D"/>
    <w:rsid w:val="00BA026A"/>
    <w:rsid w:val="00BA4F3F"/>
    <w:rsid w:val="00BA56A0"/>
    <w:rsid w:val="00BA5E66"/>
    <w:rsid w:val="00BA7608"/>
    <w:rsid w:val="00BA79BA"/>
    <w:rsid w:val="00BB22BE"/>
    <w:rsid w:val="00BB290D"/>
    <w:rsid w:val="00BB4D25"/>
    <w:rsid w:val="00BC2ABE"/>
    <w:rsid w:val="00BC4440"/>
    <w:rsid w:val="00BC4BE0"/>
    <w:rsid w:val="00BD11C3"/>
    <w:rsid w:val="00BD1903"/>
    <w:rsid w:val="00BD28CD"/>
    <w:rsid w:val="00BD298A"/>
    <w:rsid w:val="00BD513F"/>
    <w:rsid w:val="00BD548D"/>
    <w:rsid w:val="00BD77FA"/>
    <w:rsid w:val="00BE19A3"/>
    <w:rsid w:val="00BE19F8"/>
    <w:rsid w:val="00BE3C40"/>
    <w:rsid w:val="00BF0F4B"/>
    <w:rsid w:val="00BF249A"/>
    <w:rsid w:val="00C00784"/>
    <w:rsid w:val="00C132D9"/>
    <w:rsid w:val="00C15B4D"/>
    <w:rsid w:val="00C16C30"/>
    <w:rsid w:val="00C21609"/>
    <w:rsid w:val="00C22040"/>
    <w:rsid w:val="00C23EFA"/>
    <w:rsid w:val="00C24319"/>
    <w:rsid w:val="00C3053C"/>
    <w:rsid w:val="00C355AA"/>
    <w:rsid w:val="00C35659"/>
    <w:rsid w:val="00C35F87"/>
    <w:rsid w:val="00C4048F"/>
    <w:rsid w:val="00C46A43"/>
    <w:rsid w:val="00C50144"/>
    <w:rsid w:val="00C5271C"/>
    <w:rsid w:val="00C55D32"/>
    <w:rsid w:val="00C5641D"/>
    <w:rsid w:val="00C5781D"/>
    <w:rsid w:val="00C61507"/>
    <w:rsid w:val="00C65341"/>
    <w:rsid w:val="00C702C7"/>
    <w:rsid w:val="00C7076E"/>
    <w:rsid w:val="00C77874"/>
    <w:rsid w:val="00C808DF"/>
    <w:rsid w:val="00C82BAA"/>
    <w:rsid w:val="00C82FED"/>
    <w:rsid w:val="00C85130"/>
    <w:rsid w:val="00C91068"/>
    <w:rsid w:val="00C93AB3"/>
    <w:rsid w:val="00CA0387"/>
    <w:rsid w:val="00CA1D4E"/>
    <w:rsid w:val="00CA37AB"/>
    <w:rsid w:val="00CA4E85"/>
    <w:rsid w:val="00CA6C0F"/>
    <w:rsid w:val="00CA7550"/>
    <w:rsid w:val="00CB4BDE"/>
    <w:rsid w:val="00CC2D31"/>
    <w:rsid w:val="00CC599B"/>
    <w:rsid w:val="00CC6C35"/>
    <w:rsid w:val="00CC76DD"/>
    <w:rsid w:val="00CD0AF4"/>
    <w:rsid w:val="00CD4F16"/>
    <w:rsid w:val="00CD502D"/>
    <w:rsid w:val="00CD5682"/>
    <w:rsid w:val="00CE1192"/>
    <w:rsid w:val="00CE5A45"/>
    <w:rsid w:val="00CE6E15"/>
    <w:rsid w:val="00CE7C13"/>
    <w:rsid w:val="00CF2AC2"/>
    <w:rsid w:val="00CF4163"/>
    <w:rsid w:val="00CF485D"/>
    <w:rsid w:val="00CF584E"/>
    <w:rsid w:val="00CF60CD"/>
    <w:rsid w:val="00D03CCE"/>
    <w:rsid w:val="00D066D4"/>
    <w:rsid w:val="00D14A95"/>
    <w:rsid w:val="00D17FEA"/>
    <w:rsid w:val="00D2092E"/>
    <w:rsid w:val="00D279BF"/>
    <w:rsid w:val="00D27E98"/>
    <w:rsid w:val="00D34C62"/>
    <w:rsid w:val="00D34E65"/>
    <w:rsid w:val="00D41297"/>
    <w:rsid w:val="00D45FC3"/>
    <w:rsid w:val="00D478AC"/>
    <w:rsid w:val="00D52791"/>
    <w:rsid w:val="00D5320D"/>
    <w:rsid w:val="00D54B67"/>
    <w:rsid w:val="00D7739A"/>
    <w:rsid w:val="00D77C0B"/>
    <w:rsid w:val="00D81271"/>
    <w:rsid w:val="00D868C7"/>
    <w:rsid w:val="00D86E06"/>
    <w:rsid w:val="00D92BD0"/>
    <w:rsid w:val="00D939A7"/>
    <w:rsid w:val="00D955F1"/>
    <w:rsid w:val="00DA5361"/>
    <w:rsid w:val="00DA690B"/>
    <w:rsid w:val="00DB6B60"/>
    <w:rsid w:val="00DC09C1"/>
    <w:rsid w:val="00DD14C5"/>
    <w:rsid w:val="00DD1904"/>
    <w:rsid w:val="00DE0969"/>
    <w:rsid w:val="00DE1766"/>
    <w:rsid w:val="00DE459F"/>
    <w:rsid w:val="00DE6B49"/>
    <w:rsid w:val="00DF045F"/>
    <w:rsid w:val="00DF178E"/>
    <w:rsid w:val="00DF4568"/>
    <w:rsid w:val="00DF6645"/>
    <w:rsid w:val="00E0247B"/>
    <w:rsid w:val="00E05921"/>
    <w:rsid w:val="00E14485"/>
    <w:rsid w:val="00E164BE"/>
    <w:rsid w:val="00E20544"/>
    <w:rsid w:val="00E2092B"/>
    <w:rsid w:val="00E24995"/>
    <w:rsid w:val="00E2787B"/>
    <w:rsid w:val="00E34650"/>
    <w:rsid w:val="00E46C4E"/>
    <w:rsid w:val="00E55255"/>
    <w:rsid w:val="00E5599D"/>
    <w:rsid w:val="00E7000B"/>
    <w:rsid w:val="00E7160E"/>
    <w:rsid w:val="00E73002"/>
    <w:rsid w:val="00E75707"/>
    <w:rsid w:val="00E836DC"/>
    <w:rsid w:val="00E83BC8"/>
    <w:rsid w:val="00E866BA"/>
    <w:rsid w:val="00E87A4F"/>
    <w:rsid w:val="00E976AE"/>
    <w:rsid w:val="00EA071D"/>
    <w:rsid w:val="00EA204B"/>
    <w:rsid w:val="00EC1AE9"/>
    <w:rsid w:val="00EC58EF"/>
    <w:rsid w:val="00EC6363"/>
    <w:rsid w:val="00ED131A"/>
    <w:rsid w:val="00ED4CEB"/>
    <w:rsid w:val="00EE33EF"/>
    <w:rsid w:val="00EE52E4"/>
    <w:rsid w:val="00EE5DD3"/>
    <w:rsid w:val="00EE6A37"/>
    <w:rsid w:val="00EF123F"/>
    <w:rsid w:val="00EF20B1"/>
    <w:rsid w:val="00EF4003"/>
    <w:rsid w:val="00F046A4"/>
    <w:rsid w:val="00F07677"/>
    <w:rsid w:val="00F11446"/>
    <w:rsid w:val="00F11608"/>
    <w:rsid w:val="00F11A7C"/>
    <w:rsid w:val="00F125C5"/>
    <w:rsid w:val="00F226D0"/>
    <w:rsid w:val="00F2612B"/>
    <w:rsid w:val="00F27915"/>
    <w:rsid w:val="00F312E4"/>
    <w:rsid w:val="00F35DF8"/>
    <w:rsid w:val="00F370ED"/>
    <w:rsid w:val="00F4098A"/>
    <w:rsid w:val="00F41E7D"/>
    <w:rsid w:val="00F423F7"/>
    <w:rsid w:val="00F466A7"/>
    <w:rsid w:val="00F503EC"/>
    <w:rsid w:val="00F5188D"/>
    <w:rsid w:val="00F662A1"/>
    <w:rsid w:val="00F70D3A"/>
    <w:rsid w:val="00F746A4"/>
    <w:rsid w:val="00F76074"/>
    <w:rsid w:val="00F82DE5"/>
    <w:rsid w:val="00F84525"/>
    <w:rsid w:val="00F85587"/>
    <w:rsid w:val="00F90D98"/>
    <w:rsid w:val="00F94052"/>
    <w:rsid w:val="00FA6A1A"/>
    <w:rsid w:val="00FB3782"/>
    <w:rsid w:val="00FB5543"/>
    <w:rsid w:val="00FC43C8"/>
    <w:rsid w:val="00FC4455"/>
    <w:rsid w:val="00FD2A4A"/>
    <w:rsid w:val="00FD3038"/>
    <w:rsid w:val="00FD3423"/>
    <w:rsid w:val="00FD4C70"/>
    <w:rsid w:val="00FE0425"/>
    <w:rsid w:val="00FE181B"/>
    <w:rsid w:val="00FE55E0"/>
    <w:rsid w:val="00FE65EF"/>
    <w:rsid w:val="00FF0396"/>
    <w:rsid w:val="00FF3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A79BA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A79BA"/>
    <w:pPr>
      <w:keepNext/>
      <w:pageBreakBefore/>
      <w:suppressAutoHyphens/>
      <w:spacing w:after="480" w:line="360" w:lineRule="auto"/>
      <w:jc w:val="center"/>
      <w:outlineLvl w:val="0"/>
    </w:pPr>
    <w:rPr>
      <w:b/>
      <w:bCs/>
      <w:sz w:val="32"/>
    </w:rPr>
  </w:style>
  <w:style w:type="paragraph" w:styleId="2">
    <w:name w:val="heading 2"/>
    <w:basedOn w:val="a0"/>
    <w:next w:val="a0"/>
    <w:link w:val="20"/>
    <w:qFormat/>
    <w:rsid w:val="00BA79BA"/>
    <w:pPr>
      <w:keepNext/>
      <w:ind w:firstLine="540"/>
      <w:jc w:val="center"/>
      <w:outlineLvl w:val="1"/>
    </w:pPr>
    <w:rPr>
      <w:sz w:val="28"/>
    </w:rPr>
  </w:style>
  <w:style w:type="paragraph" w:styleId="3">
    <w:name w:val="heading 3"/>
    <w:basedOn w:val="a0"/>
    <w:next w:val="a0"/>
    <w:link w:val="30"/>
    <w:qFormat/>
    <w:rsid w:val="00BA79BA"/>
    <w:pPr>
      <w:keepNext/>
      <w:ind w:firstLine="540"/>
      <w:jc w:val="center"/>
      <w:outlineLvl w:val="2"/>
    </w:pPr>
    <w:rPr>
      <w:b/>
      <w:bCs/>
      <w:sz w:val="28"/>
    </w:rPr>
  </w:style>
  <w:style w:type="paragraph" w:styleId="4">
    <w:name w:val="heading 4"/>
    <w:basedOn w:val="a0"/>
    <w:next w:val="a0"/>
    <w:qFormat/>
    <w:rsid w:val="00BA79BA"/>
    <w:pPr>
      <w:keepNext/>
      <w:ind w:firstLine="540"/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BA79BA"/>
    <w:pPr>
      <w:keepNext/>
      <w:ind w:firstLine="540"/>
      <w:jc w:val="center"/>
      <w:outlineLvl w:val="4"/>
    </w:pPr>
    <w:rPr>
      <w:b/>
      <w:bCs/>
      <w:sz w:val="22"/>
      <w:szCs w:val="22"/>
    </w:rPr>
  </w:style>
  <w:style w:type="paragraph" w:styleId="6">
    <w:name w:val="heading 6"/>
    <w:basedOn w:val="a0"/>
    <w:next w:val="a0"/>
    <w:qFormat/>
    <w:rsid w:val="00BA79BA"/>
    <w:pPr>
      <w:keepNext/>
      <w:widowControl w:val="0"/>
      <w:autoSpaceDE w:val="0"/>
      <w:autoSpaceDN w:val="0"/>
      <w:adjustRightInd w:val="0"/>
      <w:ind w:firstLine="397"/>
      <w:jc w:val="center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BA79BA"/>
    <w:pPr>
      <w:keepNext/>
      <w:jc w:val="center"/>
      <w:outlineLvl w:val="6"/>
    </w:pPr>
    <w:rPr>
      <w:b/>
      <w:bCs/>
    </w:rPr>
  </w:style>
  <w:style w:type="paragraph" w:styleId="8">
    <w:name w:val="heading 8"/>
    <w:basedOn w:val="a0"/>
    <w:next w:val="a0"/>
    <w:qFormat/>
    <w:rsid w:val="00080591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080591"/>
    <w:pPr>
      <w:keepNext/>
      <w:widowControl w:val="0"/>
      <w:autoSpaceDE w:val="0"/>
      <w:autoSpaceDN w:val="0"/>
      <w:adjustRightInd w:val="0"/>
      <w:spacing w:line="360" w:lineRule="auto"/>
      <w:ind w:firstLine="397"/>
      <w:jc w:val="center"/>
      <w:outlineLvl w:val="8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rsid w:val="00BA79BA"/>
    <w:pPr>
      <w:ind w:firstLine="540"/>
      <w:jc w:val="both"/>
    </w:pPr>
    <w:rPr>
      <w:sz w:val="28"/>
    </w:rPr>
  </w:style>
  <w:style w:type="paragraph" w:styleId="21">
    <w:name w:val="Body Text Indent 2"/>
    <w:basedOn w:val="a0"/>
    <w:rsid w:val="00BA79BA"/>
    <w:pPr>
      <w:ind w:left="360"/>
      <w:jc w:val="both"/>
    </w:pPr>
    <w:rPr>
      <w:sz w:val="22"/>
      <w:szCs w:val="22"/>
    </w:rPr>
  </w:style>
  <w:style w:type="paragraph" w:styleId="a5">
    <w:name w:val="footer"/>
    <w:basedOn w:val="a0"/>
    <w:link w:val="a6"/>
    <w:uiPriority w:val="99"/>
    <w:rsid w:val="00BA79BA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BA79BA"/>
  </w:style>
  <w:style w:type="paragraph" w:styleId="a8">
    <w:name w:val="footnote text"/>
    <w:basedOn w:val="a0"/>
    <w:semiHidden/>
    <w:rsid w:val="00BA79BA"/>
    <w:rPr>
      <w:sz w:val="20"/>
      <w:szCs w:val="20"/>
    </w:rPr>
  </w:style>
  <w:style w:type="character" w:styleId="a9">
    <w:name w:val="footnote reference"/>
    <w:semiHidden/>
    <w:rsid w:val="00BA79BA"/>
    <w:rPr>
      <w:vertAlign w:val="superscript"/>
    </w:rPr>
  </w:style>
  <w:style w:type="paragraph" w:styleId="31">
    <w:name w:val="Body Text Indent 3"/>
    <w:basedOn w:val="a0"/>
    <w:rsid w:val="00BA79BA"/>
    <w:pPr>
      <w:ind w:firstLine="397"/>
      <w:jc w:val="both"/>
    </w:pPr>
    <w:rPr>
      <w:sz w:val="22"/>
      <w:szCs w:val="22"/>
    </w:rPr>
  </w:style>
  <w:style w:type="paragraph" w:styleId="aa">
    <w:name w:val="header"/>
    <w:basedOn w:val="a0"/>
    <w:link w:val="ab"/>
    <w:uiPriority w:val="99"/>
    <w:rsid w:val="005A7354"/>
    <w:pPr>
      <w:tabs>
        <w:tab w:val="center" w:pos="4677"/>
        <w:tab w:val="right" w:pos="9355"/>
      </w:tabs>
    </w:pPr>
  </w:style>
  <w:style w:type="paragraph" w:styleId="ac">
    <w:name w:val="Body Text"/>
    <w:basedOn w:val="a0"/>
    <w:rsid w:val="00080591"/>
    <w:pPr>
      <w:spacing w:after="120"/>
    </w:pPr>
  </w:style>
  <w:style w:type="table" w:styleId="ad">
    <w:name w:val="Table Grid"/>
    <w:basedOn w:val="a2"/>
    <w:rsid w:val="00123C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uiPriority w:val="99"/>
    <w:rsid w:val="00F5188D"/>
    <w:rPr>
      <w:color w:val="0000FF"/>
      <w:u w:val="single"/>
    </w:rPr>
  </w:style>
  <w:style w:type="paragraph" w:styleId="af">
    <w:name w:val="endnote text"/>
    <w:basedOn w:val="a0"/>
    <w:rsid w:val="00F5188D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32">
    <w:name w:val="Знак Знак3 Знак Знак"/>
    <w:basedOn w:val="a0"/>
    <w:rsid w:val="00104BB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53002"/>
  </w:style>
  <w:style w:type="paragraph" w:styleId="af0">
    <w:name w:val="Balloon Text"/>
    <w:basedOn w:val="a0"/>
    <w:semiHidden/>
    <w:rsid w:val="00E34650"/>
    <w:rPr>
      <w:rFonts w:ascii="Tahoma" w:hAnsi="Tahoma" w:cs="Tahoma"/>
      <w:sz w:val="16"/>
      <w:szCs w:val="16"/>
    </w:rPr>
  </w:style>
  <w:style w:type="character" w:customStyle="1" w:styleId="FontStyle27">
    <w:name w:val="Font Style27"/>
    <w:rsid w:val="009171AF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4">
    <w:name w:val="Style4"/>
    <w:basedOn w:val="a0"/>
    <w:rsid w:val="009171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0"/>
    <w:rsid w:val="009171AF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0"/>
    <w:rsid w:val="009171AF"/>
    <w:pPr>
      <w:widowControl w:val="0"/>
      <w:autoSpaceDE w:val="0"/>
      <w:autoSpaceDN w:val="0"/>
      <w:adjustRightInd w:val="0"/>
      <w:spacing w:line="211" w:lineRule="exact"/>
    </w:pPr>
  </w:style>
  <w:style w:type="paragraph" w:customStyle="1" w:styleId="Style8">
    <w:name w:val="Style8"/>
    <w:basedOn w:val="a0"/>
    <w:rsid w:val="009171AF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16">
    <w:name w:val="Style16"/>
    <w:basedOn w:val="a0"/>
    <w:rsid w:val="009171AF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rsid w:val="009171AF"/>
    <w:rPr>
      <w:rFonts w:ascii="Times New Roman" w:hAnsi="Times New Roman" w:cs="Times New Roman"/>
      <w:sz w:val="16"/>
      <w:szCs w:val="16"/>
    </w:rPr>
  </w:style>
  <w:style w:type="character" w:customStyle="1" w:styleId="FontStyle21">
    <w:name w:val="Font Style21"/>
    <w:rsid w:val="009171AF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2">
    <w:name w:val="Font Style32"/>
    <w:rsid w:val="009171AF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0"/>
    <w:rsid w:val="004151D7"/>
    <w:pPr>
      <w:widowControl w:val="0"/>
      <w:autoSpaceDE w:val="0"/>
      <w:autoSpaceDN w:val="0"/>
      <w:adjustRightInd w:val="0"/>
      <w:spacing w:line="276" w:lineRule="exact"/>
      <w:jc w:val="center"/>
    </w:pPr>
  </w:style>
  <w:style w:type="paragraph" w:customStyle="1" w:styleId="Style6">
    <w:name w:val="Style6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0"/>
    <w:rsid w:val="004151D7"/>
    <w:pPr>
      <w:widowControl w:val="0"/>
      <w:autoSpaceDE w:val="0"/>
      <w:autoSpaceDN w:val="0"/>
      <w:adjustRightInd w:val="0"/>
      <w:spacing w:line="239" w:lineRule="exact"/>
    </w:pPr>
  </w:style>
  <w:style w:type="paragraph" w:customStyle="1" w:styleId="Style13">
    <w:name w:val="Style13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0"/>
    <w:rsid w:val="004151D7"/>
    <w:pPr>
      <w:widowControl w:val="0"/>
      <w:autoSpaceDE w:val="0"/>
      <w:autoSpaceDN w:val="0"/>
      <w:adjustRightInd w:val="0"/>
      <w:spacing w:line="211" w:lineRule="exact"/>
    </w:pPr>
  </w:style>
  <w:style w:type="paragraph" w:customStyle="1" w:styleId="Style15">
    <w:name w:val="Style15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0"/>
    <w:rsid w:val="004151D7"/>
    <w:pPr>
      <w:widowControl w:val="0"/>
      <w:autoSpaceDE w:val="0"/>
      <w:autoSpaceDN w:val="0"/>
      <w:adjustRightInd w:val="0"/>
      <w:spacing w:line="199" w:lineRule="exact"/>
    </w:pPr>
  </w:style>
  <w:style w:type="paragraph" w:customStyle="1" w:styleId="Style18">
    <w:name w:val="Style18"/>
    <w:basedOn w:val="a0"/>
    <w:rsid w:val="004151D7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rsid w:val="004151D7"/>
    <w:rPr>
      <w:rFonts w:ascii="Times New Roman" w:hAnsi="Times New Roman" w:cs="Times New Roman"/>
      <w:i/>
      <w:iCs/>
      <w:sz w:val="42"/>
      <w:szCs w:val="42"/>
    </w:rPr>
  </w:style>
  <w:style w:type="character" w:customStyle="1" w:styleId="FontStyle23">
    <w:name w:val="Font Style23"/>
    <w:rsid w:val="004151D7"/>
    <w:rPr>
      <w:rFonts w:ascii="Times New Roman" w:hAnsi="Times New Roman" w:cs="Times New Roman"/>
      <w:sz w:val="42"/>
      <w:szCs w:val="42"/>
    </w:rPr>
  </w:style>
  <w:style w:type="character" w:customStyle="1" w:styleId="FontStyle24">
    <w:name w:val="Font Style24"/>
    <w:rsid w:val="004151D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5">
    <w:name w:val="Font Style25"/>
    <w:rsid w:val="004151D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26">
    <w:name w:val="Font Style26"/>
    <w:rsid w:val="004151D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4151D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9">
    <w:name w:val="Font Style29"/>
    <w:rsid w:val="004151D7"/>
    <w:rPr>
      <w:rFonts w:ascii="Arial" w:hAnsi="Arial" w:cs="Arial"/>
      <w:b/>
      <w:bCs/>
      <w:sz w:val="14"/>
      <w:szCs w:val="14"/>
    </w:rPr>
  </w:style>
  <w:style w:type="character" w:customStyle="1" w:styleId="FontStyle30">
    <w:name w:val="Font Style30"/>
    <w:rsid w:val="004151D7"/>
    <w:rPr>
      <w:rFonts w:ascii="Arial" w:hAnsi="Arial" w:cs="Arial"/>
      <w:sz w:val="14"/>
      <w:szCs w:val="14"/>
    </w:rPr>
  </w:style>
  <w:style w:type="character" w:customStyle="1" w:styleId="FontStyle31">
    <w:name w:val="Font Style31"/>
    <w:rsid w:val="004151D7"/>
    <w:rPr>
      <w:rFonts w:ascii="Times New Roman" w:hAnsi="Times New Roman" w:cs="Times New Roman"/>
      <w:b/>
      <w:bCs/>
      <w:sz w:val="22"/>
      <w:szCs w:val="22"/>
    </w:rPr>
  </w:style>
  <w:style w:type="character" w:customStyle="1" w:styleId="a6">
    <w:name w:val="Нижний колонтитул Знак"/>
    <w:link w:val="a5"/>
    <w:uiPriority w:val="99"/>
    <w:rsid w:val="007A549A"/>
    <w:rPr>
      <w:sz w:val="24"/>
      <w:szCs w:val="24"/>
    </w:rPr>
  </w:style>
  <w:style w:type="paragraph" w:customStyle="1" w:styleId="10">
    <w:name w:val="Обычный1"/>
    <w:rsid w:val="00BA4F3F"/>
    <w:pPr>
      <w:widowControl w:val="0"/>
      <w:spacing w:line="300" w:lineRule="auto"/>
      <w:ind w:firstLine="720"/>
    </w:pPr>
    <w:rPr>
      <w:snapToGrid w:val="0"/>
      <w:sz w:val="24"/>
    </w:rPr>
  </w:style>
  <w:style w:type="character" w:styleId="af1">
    <w:name w:val="annotation reference"/>
    <w:semiHidden/>
    <w:rsid w:val="00355166"/>
    <w:rPr>
      <w:sz w:val="16"/>
      <w:szCs w:val="16"/>
    </w:rPr>
  </w:style>
  <w:style w:type="paragraph" w:styleId="af2">
    <w:name w:val="annotation text"/>
    <w:basedOn w:val="a0"/>
    <w:semiHidden/>
    <w:rsid w:val="00355166"/>
    <w:rPr>
      <w:sz w:val="20"/>
      <w:szCs w:val="20"/>
    </w:rPr>
  </w:style>
  <w:style w:type="paragraph" w:styleId="af3">
    <w:name w:val="annotation subject"/>
    <w:basedOn w:val="af2"/>
    <w:next w:val="af2"/>
    <w:semiHidden/>
    <w:rsid w:val="00355166"/>
    <w:rPr>
      <w:b/>
      <w:bCs/>
    </w:rPr>
  </w:style>
  <w:style w:type="paragraph" w:customStyle="1" w:styleId="Default">
    <w:name w:val="Default"/>
    <w:rsid w:val="000E79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4">
    <w:name w:val="Ïðîñòîé ìîé"/>
    <w:basedOn w:val="a0"/>
    <w:rsid w:val="0055673D"/>
    <w:pPr>
      <w:widowControl w:val="0"/>
      <w:autoSpaceDE w:val="0"/>
      <w:autoSpaceDN w:val="0"/>
      <w:adjustRightInd w:val="0"/>
      <w:ind w:firstLine="425"/>
      <w:jc w:val="both"/>
    </w:pPr>
    <w:rPr>
      <w:sz w:val="28"/>
      <w:szCs w:val="28"/>
    </w:rPr>
  </w:style>
  <w:style w:type="character" w:customStyle="1" w:styleId="30">
    <w:name w:val="Заголовок 3 Знак"/>
    <w:link w:val="3"/>
    <w:rsid w:val="0046426C"/>
    <w:rPr>
      <w:b/>
      <w:bCs/>
      <w:sz w:val="28"/>
      <w:szCs w:val="24"/>
    </w:rPr>
  </w:style>
  <w:style w:type="paragraph" w:styleId="22">
    <w:name w:val="toc 2"/>
    <w:basedOn w:val="a0"/>
    <w:next w:val="a0"/>
    <w:autoRedefine/>
    <w:rsid w:val="0046426C"/>
    <w:pPr>
      <w:tabs>
        <w:tab w:val="right" w:leader="dot" w:pos="9629"/>
      </w:tabs>
      <w:spacing w:before="120" w:after="120"/>
      <w:jc w:val="both"/>
    </w:pPr>
    <w:rPr>
      <w:sz w:val="20"/>
      <w:szCs w:val="20"/>
    </w:rPr>
  </w:style>
  <w:style w:type="paragraph" w:styleId="11">
    <w:name w:val="toc 1"/>
    <w:basedOn w:val="a0"/>
    <w:next w:val="a0"/>
    <w:autoRedefine/>
    <w:rsid w:val="0046426C"/>
    <w:pPr>
      <w:tabs>
        <w:tab w:val="right" w:leader="dot" w:pos="9629"/>
      </w:tabs>
      <w:spacing w:before="120" w:after="120" w:line="360" w:lineRule="auto"/>
    </w:pPr>
    <w:rPr>
      <w:sz w:val="20"/>
      <w:szCs w:val="20"/>
    </w:rPr>
  </w:style>
  <w:style w:type="paragraph" w:styleId="33">
    <w:name w:val="toc 3"/>
    <w:basedOn w:val="a0"/>
    <w:next w:val="a0"/>
    <w:autoRedefine/>
    <w:rsid w:val="0046426C"/>
    <w:pPr>
      <w:ind w:left="400"/>
    </w:pPr>
    <w:rPr>
      <w:sz w:val="20"/>
      <w:szCs w:val="20"/>
    </w:rPr>
  </w:style>
  <w:style w:type="paragraph" w:styleId="34">
    <w:name w:val="List Bullet 3"/>
    <w:basedOn w:val="a0"/>
    <w:rsid w:val="0046426C"/>
    <w:pPr>
      <w:ind w:left="849" w:hanging="283"/>
    </w:pPr>
    <w:rPr>
      <w:sz w:val="20"/>
      <w:szCs w:val="20"/>
    </w:rPr>
  </w:style>
  <w:style w:type="paragraph" w:styleId="23">
    <w:name w:val="List 2"/>
    <w:basedOn w:val="a0"/>
    <w:rsid w:val="0046426C"/>
    <w:pPr>
      <w:ind w:left="566" w:hanging="283"/>
    </w:pPr>
    <w:rPr>
      <w:sz w:val="20"/>
      <w:szCs w:val="20"/>
    </w:rPr>
  </w:style>
  <w:style w:type="paragraph" w:customStyle="1" w:styleId="FR1">
    <w:name w:val="FR1"/>
    <w:rsid w:val="0046426C"/>
    <w:pPr>
      <w:widowControl w:val="0"/>
      <w:autoSpaceDE w:val="0"/>
      <w:autoSpaceDN w:val="0"/>
      <w:adjustRightInd w:val="0"/>
      <w:spacing w:before="20"/>
      <w:ind w:firstLine="560"/>
      <w:jc w:val="both"/>
    </w:pPr>
    <w:rPr>
      <w:rFonts w:ascii="Arial" w:hAnsi="Arial" w:cs="Arial"/>
      <w:b/>
      <w:bCs/>
      <w:i/>
      <w:iCs/>
    </w:rPr>
  </w:style>
  <w:style w:type="paragraph" w:styleId="24">
    <w:name w:val="List Continue 2"/>
    <w:basedOn w:val="a0"/>
    <w:rsid w:val="0046426C"/>
    <w:pPr>
      <w:spacing w:after="120"/>
      <w:ind w:left="566"/>
    </w:pPr>
    <w:rPr>
      <w:sz w:val="20"/>
      <w:szCs w:val="20"/>
    </w:rPr>
  </w:style>
  <w:style w:type="paragraph" w:styleId="25">
    <w:name w:val="List Bullet 2"/>
    <w:basedOn w:val="a0"/>
    <w:autoRedefine/>
    <w:rsid w:val="0046426C"/>
    <w:pPr>
      <w:ind w:firstLine="425"/>
      <w:jc w:val="both"/>
    </w:pPr>
    <w:rPr>
      <w:sz w:val="22"/>
      <w:szCs w:val="22"/>
    </w:rPr>
  </w:style>
  <w:style w:type="paragraph" w:styleId="a">
    <w:name w:val="List Bullet"/>
    <w:basedOn w:val="a0"/>
    <w:autoRedefine/>
    <w:rsid w:val="0046426C"/>
    <w:pPr>
      <w:numPr>
        <w:numId w:val="9"/>
      </w:numPr>
    </w:pPr>
  </w:style>
  <w:style w:type="paragraph" w:styleId="af5">
    <w:name w:val="Normal (Web)"/>
    <w:basedOn w:val="a0"/>
    <w:rsid w:val="0046426C"/>
    <w:pPr>
      <w:spacing w:before="100" w:beforeAutospacing="1" w:after="100" w:afterAutospacing="1"/>
    </w:pPr>
  </w:style>
  <w:style w:type="paragraph" w:customStyle="1" w:styleId="Aeaaaiey">
    <w:name w:val="Aeaaaiey"/>
    <w:basedOn w:val="a0"/>
    <w:rsid w:val="0046426C"/>
    <w:pPr>
      <w:spacing w:line="360" w:lineRule="auto"/>
      <w:ind w:firstLine="567"/>
    </w:pPr>
    <w:rPr>
      <w:sz w:val="28"/>
      <w:szCs w:val="20"/>
    </w:rPr>
  </w:style>
  <w:style w:type="character" w:customStyle="1" w:styleId="ab">
    <w:name w:val="Верхний колонтитул Знак"/>
    <w:link w:val="aa"/>
    <w:uiPriority w:val="99"/>
    <w:rsid w:val="009028B5"/>
    <w:rPr>
      <w:sz w:val="24"/>
      <w:szCs w:val="24"/>
    </w:rPr>
  </w:style>
  <w:style w:type="paragraph" w:styleId="af6">
    <w:name w:val="List Paragraph"/>
    <w:basedOn w:val="a0"/>
    <w:uiPriority w:val="99"/>
    <w:qFormat/>
    <w:rsid w:val="00E75707"/>
    <w:pPr>
      <w:spacing w:after="200" w:line="276" w:lineRule="auto"/>
      <w:ind w:left="720"/>
      <w:contextualSpacing/>
    </w:pPr>
    <w:rPr>
      <w:rFonts w:eastAsia="Calibri"/>
      <w:color w:val="000000"/>
      <w:lang w:eastAsia="en-US"/>
    </w:rPr>
  </w:style>
  <w:style w:type="character" w:customStyle="1" w:styleId="20">
    <w:name w:val="Заголовок 2 Знак"/>
    <w:basedOn w:val="a1"/>
    <w:link w:val="2"/>
    <w:rsid w:val="004A1FC7"/>
    <w:rPr>
      <w:sz w:val="28"/>
      <w:szCs w:val="24"/>
    </w:rPr>
  </w:style>
  <w:style w:type="paragraph" w:styleId="af7">
    <w:name w:val="Subtitle"/>
    <w:basedOn w:val="a0"/>
    <w:link w:val="af8"/>
    <w:qFormat/>
    <w:rsid w:val="004A1FC7"/>
    <w:pPr>
      <w:jc w:val="center"/>
    </w:pPr>
    <w:rPr>
      <w:b/>
      <w:i/>
      <w:iCs/>
      <w:sz w:val="28"/>
    </w:rPr>
  </w:style>
  <w:style w:type="character" w:customStyle="1" w:styleId="af8">
    <w:name w:val="Подзаголовок Знак"/>
    <w:basedOn w:val="a1"/>
    <w:link w:val="af7"/>
    <w:rsid w:val="004A1FC7"/>
    <w:rPr>
      <w:b/>
      <w:i/>
      <w:iCs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www.aero.garant.ru/internet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nalog.ru/rn77/ip/ip_pay_taxes/us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://cyberleninka.ru/article/n/prinuditelnye-raboty-kakalternativa-lisheniyu-svobody-v-ugolovnom-zakonodatelstverossiyskoy-federatsii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://pravo.gov.ru/export/sites/default/mono%20grafia/monographia_Isakov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hyperlink" Target="http://elibrary.ru/download/elibrary_23081026_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E829E-78BF-4700-BF42-658C91B98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2688</TotalTime>
  <Pages>25</Pages>
  <Words>5306</Words>
  <Characters>30248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ПО ОБРАЗОВАНИЮ</vt:lpstr>
    </vt:vector>
  </TitlesOfParts>
  <Company>ЧувГУ</Company>
  <LinksUpToDate>false</LinksUpToDate>
  <CharactersWithSpaces>35484</CharactersWithSpaces>
  <SharedDoc>false</SharedDoc>
  <HLinks>
    <vt:vector size="30" baseType="variant">
      <vt:variant>
        <vt:i4>3145830</vt:i4>
      </vt:variant>
      <vt:variant>
        <vt:i4>27</vt:i4>
      </vt:variant>
      <vt:variant>
        <vt:i4>0</vt:i4>
      </vt:variant>
      <vt:variant>
        <vt:i4>5</vt:i4>
      </vt:variant>
      <vt:variant>
        <vt:lpwstr>http://cyberleninka.ru/article/n/prinuditelnye-raboty-kakalternativa-lisheniyu-svobody-v-ugolovnom-zakonodatelstverossiyskoy-federatsii</vt:lpwstr>
      </vt:variant>
      <vt:variant>
        <vt:lpwstr/>
      </vt:variant>
      <vt:variant>
        <vt:i4>327702</vt:i4>
      </vt:variant>
      <vt:variant>
        <vt:i4>24</vt:i4>
      </vt:variant>
      <vt:variant>
        <vt:i4>0</vt:i4>
      </vt:variant>
      <vt:variant>
        <vt:i4>5</vt:i4>
      </vt:variant>
      <vt:variant>
        <vt:lpwstr>http://elibrary.ru/download/elibrary_23081026_</vt:lpwstr>
      </vt:variant>
      <vt:variant>
        <vt:lpwstr/>
      </vt:variant>
      <vt:variant>
        <vt:i4>3014768</vt:i4>
      </vt:variant>
      <vt:variant>
        <vt:i4>21</vt:i4>
      </vt:variant>
      <vt:variant>
        <vt:i4>0</vt:i4>
      </vt:variant>
      <vt:variant>
        <vt:i4>5</vt:i4>
      </vt:variant>
      <vt:variant>
        <vt:lpwstr>http://www.aero.garant.ru/internet</vt:lpwstr>
      </vt:variant>
      <vt:variant>
        <vt:lpwstr/>
      </vt:variant>
      <vt:variant>
        <vt:i4>7864442</vt:i4>
      </vt:variant>
      <vt:variant>
        <vt:i4>18</vt:i4>
      </vt:variant>
      <vt:variant>
        <vt:i4>0</vt:i4>
      </vt:variant>
      <vt:variant>
        <vt:i4>5</vt:i4>
      </vt:variant>
      <vt:variant>
        <vt:lpwstr>https://www.nalog.ru/rn77/ip/ip_pay_taxes/usn/</vt:lpwstr>
      </vt:variant>
      <vt:variant>
        <vt:lpwstr/>
      </vt:variant>
      <vt:variant>
        <vt:i4>7995473</vt:i4>
      </vt:variant>
      <vt:variant>
        <vt:i4>15</vt:i4>
      </vt:variant>
      <vt:variant>
        <vt:i4>0</vt:i4>
      </vt:variant>
      <vt:variant>
        <vt:i4>5</vt:i4>
      </vt:variant>
      <vt:variant>
        <vt:lpwstr>http://pravo.gov.ru/export/sites/default/mono grafia/monographia_Isakov.pdf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ПО ОБРАЗОВАНИЮ</dc:title>
  <dc:creator>рэип</dc:creator>
  <cp:lastModifiedBy>kaf_econom</cp:lastModifiedBy>
  <cp:revision>9</cp:revision>
  <cp:lastPrinted>2014-10-23T15:43:00Z</cp:lastPrinted>
  <dcterms:created xsi:type="dcterms:W3CDTF">2023-02-22T06:12:00Z</dcterms:created>
  <dcterms:modified xsi:type="dcterms:W3CDTF">2023-02-27T06:38:00Z</dcterms:modified>
</cp:coreProperties>
</file>