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8" w:rsidRPr="009B6174" w:rsidRDefault="00C91068" w:rsidP="009E16B3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>МИНОБРНАУКИ РОССИИ</w:t>
      </w:r>
    </w:p>
    <w:p w:rsidR="00D478AC" w:rsidRPr="009B6174" w:rsidRDefault="006D6578" w:rsidP="009E16B3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 xml:space="preserve">Федеральное государственное </w:t>
      </w:r>
      <w:r w:rsidR="00121E2E" w:rsidRPr="009B6174">
        <w:rPr>
          <w:b/>
          <w:sz w:val="20"/>
          <w:szCs w:val="22"/>
        </w:rPr>
        <w:t xml:space="preserve">бюджетное </w:t>
      </w:r>
      <w:r w:rsidRPr="009B6174">
        <w:rPr>
          <w:b/>
          <w:sz w:val="20"/>
          <w:szCs w:val="22"/>
        </w:rPr>
        <w:t>образовательное учре</w:t>
      </w:r>
      <w:r w:rsidRPr="009B6174">
        <w:rPr>
          <w:b/>
          <w:sz w:val="20"/>
          <w:szCs w:val="22"/>
        </w:rPr>
        <w:t>ж</w:t>
      </w:r>
      <w:r w:rsidRPr="009B6174">
        <w:rPr>
          <w:b/>
          <w:sz w:val="20"/>
          <w:szCs w:val="22"/>
        </w:rPr>
        <w:t>дение</w:t>
      </w:r>
    </w:p>
    <w:p w:rsidR="006D6578" w:rsidRPr="009B6174" w:rsidRDefault="006F497A" w:rsidP="009E16B3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 xml:space="preserve">высшего </w:t>
      </w:r>
      <w:r w:rsidR="006D6578" w:rsidRPr="009B6174">
        <w:rPr>
          <w:b/>
          <w:sz w:val="20"/>
          <w:szCs w:val="22"/>
        </w:rPr>
        <w:t xml:space="preserve"> образования</w:t>
      </w:r>
    </w:p>
    <w:p w:rsidR="006D6578" w:rsidRPr="009B6174" w:rsidRDefault="006D6578" w:rsidP="009E16B3">
      <w:pPr>
        <w:pStyle w:val="2"/>
        <w:ind w:firstLine="0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>«Чувашский государственный университет имени</w:t>
      </w:r>
      <w:r w:rsidR="005A7354" w:rsidRPr="009B6174">
        <w:rPr>
          <w:b/>
          <w:sz w:val="20"/>
          <w:szCs w:val="22"/>
        </w:rPr>
        <w:t xml:space="preserve"> </w:t>
      </w:r>
      <w:r w:rsidRPr="009B6174">
        <w:rPr>
          <w:b/>
          <w:sz w:val="20"/>
          <w:szCs w:val="22"/>
        </w:rPr>
        <w:t>И.Н.</w:t>
      </w:r>
      <w:r w:rsidR="008E1DB5" w:rsidRPr="009B6174">
        <w:rPr>
          <w:b/>
          <w:sz w:val="20"/>
          <w:szCs w:val="22"/>
        </w:rPr>
        <w:t xml:space="preserve"> </w:t>
      </w:r>
      <w:r w:rsidRPr="009B6174">
        <w:rPr>
          <w:b/>
          <w:sz w:val="20"/>
          <w:szCs w:val="22"/>
        </w:rPr>
        <w:t>Ульянова»</w:t>
      </w:r>
    </w:p>
    <w:p w:rsidR="00C91068" w:rsidRPr="009B6174" w:rsidRDefault="00C91068" w:rsidP="00C91068">
      <w:pPr>
        <w:jc w:val="center"/>
      </w:pPr>
      <w:r w:rsidRPr="009B6174">
        <w:t>(ФГБОУ ВО «ЧГУ им.</w:t>
      </w:r>
      <w:r w:rsidR="00557ADE" w:rsidRPr="009B6174">
        <w:t xml:space="preserve"> </w:t>
      </w:r>
      <w:r w:rsidRPr="009B6174">
        <w:t>И.Н.Ульянова)</w:t>
      </w:r>
    </w:p>
    <w:p w:rsidR="006D6578" w:rsidRPr="009B6174" w:rsidRDefault="009B6174" w:rsidP="009B6174">
      <w:pPr>
        <w:jc w:val="center"/>
        <w:rPr>
          <w:b/>
          <w:sz w:val="20"/>
          <w:szCs w:val="22"/>
        </w:rPr>
      </w:pPr>
      <w:r w:rsidRPr="009B6174">
        <w:rPr>
          <w:b/>
          <w:sz w:val="20"/>
          <w:szCs w:val="22"/>
        </w:rPr>
        <w:t>Алатырский филиал</w:t>
      </w:r>
    </w:p>
    <w:p w:rsidR="006D6578" w:rsidRPr="009B6174" w:rsidRDefault="006D6578" w:rsidP="00D279BF">
      <w:pPr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rPr>
          <w:b/>
          <w:sz w:val="22"/>
          <w:szCs w:val="22"/>
        </w:rPr>
      </w:pPr>
    </w:p>
    <w:p w:rsidR="006D6578" w:rsidRPr="009B6174" w:rsidRDefault="006D6578" w:rsidP="00D279BF">
      <w:pPr>
        <w:rPr>
          <w:b/>
          <w:sz w:val="22"/>
          <w:szCs w:val="22"/>
        </w:rPr>
      </w:pPr>
    </w:p>
    <w:p w:rsidR="0038227F" w:rsidRPr="009B6174" w:rsidRDefault="0038227F" w:rsidP="00D279BF">
      <w:pPr>
        <w:rPr>
          <w:b/>
          <w:sz w:val="22"/>
          <w:szCs w:val="22"/>
        </w:rPr>
      </w:pPr>
    </w:p>
    <w:p w:rsidR="0038227F" w:rsidRPr="009B6174" w:rsidRDefault="0038227F" w:rsidP="00D279BF">
      <w:pPr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6D6578" w:rsidRPr="009B6174" w:rsidRDefault="006D6578" w:rsidP="00D279BF">
      <w:pPr>
        <w:ind w:firstLine="540"/>
        <w:jc w:val="center"/>
        <w:rPr>
          <w:b/>
          <w:sz w:val="22"/>
          <w:szCs w:val="22"/>
        </w:rPr>
      </w:pPr>
    </w:p>
    <w:p w:rsidR="00133044" w:rsidRPr="009B6174" w:rsidRDefault="00133044" w:rsidP="00D279BF">
      <w:pPr>
        <w:ind w:hanging="142"/>
        <w:jc w:val="center"/>
        <w:rPr>
          <w:b/>
        </w:rPr>
      </w:pPr>
      <w:r w:rsidRPr="009B6174">
        <w:rPr>
          <w:b/>
        </w:rPr>
        <w:t>Методические указания</w:t>
      </w:r>
    </w:p>
    <w:p w:rsidR="006D6578" w:rsidRPr="009B6174" w:rsidRDefault="006F497A" w:rsidP="00D279BF">
      <w:pPr>
        <w:ind w:firstLine="540"/>
        <w:jc w:val="center"/>
        <w:rPr>
          <w:b/>
        </w:rPr>
      </w:pPr>
      <w:r w:rsidRPr="009B6174">
        <w:rPr>
          <w:b/>
        </w:rPr>
        <w:t>к выполнению курсово</w:t>
      </w:r>
      <w:r w:rsidR="009B6174" w:rsidRPr="009B6174">
        <w:rPr>
          <w:b/>
        </w:rPr>
        <w:t>го проекта</w:t>
      </w:r>
    </w:p>
    <w:p w:rsidR="00E078AB" w:rsidRPr="009B6174" w:rsidRDefault="007A1ECD" w:rsidP="00E078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ЦИФРОВАЯ ЭКОНОМИКА И ЦИФРОВАЯ ТРАНСФОРМАЦИЯ</w:t>
      </w: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</w:p>
    <w:p w:rsidR="00E078AB" w:rsidRPr="009B6174" w:rsidRDefault="00E078AB" w:rsidP="00E078AB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Алатырь</w:t>
      </w:r>
      <w:r w:rsidRPr="009B6174">
        <w:rPr>
          <w:b/>
          <w:sz w:val="22"/>
          <w:szCs w:val="22"/>
        </w:rPr>
        <w:t xml:space="preserve"> 202</w:t>
      </w:r>
      <w:r w:rsidR="00312257">
        <w:rPr>
          <w:b/>
          <w:sz w:val="22"/>
          <w:szCs w:val="22"/>
        </w:rPr>
        <w:t>2</w:t>
      </w:r>
    </w:p>
    <w:p w:rsidR="005F14F1" w:rsidRPr="009B6174" w:rsidRDefault="006D6578" w:rsidP="00C91068">
      <w:pPr>
        <w:jc w:val="center"/>
        <w:rPr>
          <w:sz w:val="22"/>
          <w:szCs w:val="22"/>
        </w:rPr>
      </w:pPr>
      <w:r w:rsidRPr="009B6174">
        <w:rPr>
          <w:sz w:val="22"/>
          <w:szCs w:val="22"/>
        </w:rPr>
        <w:br w:type="page"/>
      </w:r>
    </w:p>
    <w:p w:rsidR="00DF6645" w:rsidRPr="009B6174" w:rsidRDefault="00DF6645" w:rsidP="00DF6645">
      <w:pPr>
        <w:pStyle w:val="af4"/>
        <w:ind w:firstLine="570"/>
        <w:rPr>
          <w:sz w:val="22"/>
          <w:szCs w:val="22"/>
        </w:rPr>
      </w:pPr>
    </w:p>
    <w:p w:rsidR="00DF6645" w:rsidRPr="009B6174" w:rsidRDefault="00DF6645" w:rsidP="001C112B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9B6174">
        <w:rPr>
          <w:b/>
          <w:bCs/>
          <w:sz w:val="22"/>
          <w:szCs w:val="22"/>
        </w:rPr>
        <w:t>Ц</w:t>
      </w:r>
      <w:r w:rsidR="008A0081" w:rsidRPr="009B6174">
        <w:rPr>
          <w:b/>
          <w:bCs/>
          <w:sz w:val="22"/>
          <w:szCs w:val="22"/>
        </w:rPr>
        <w:t>ель</w:t>
      </w:r>
      <w:r w:rsidRPr="009B6174">
        <w:rPr>
          <w:b/>
          <w:bCs/>
          <w:sz w:val="22"/>
          <w:szCs w:val="22"/>
        </w:rPr>
        <w:t xml:space="preserve"> </w:t>
      </w:r>
      <w:r w:rsidR="0043692E" w:rsidRPr="009B6174">
        <w:rPr>
          <w:b/>
          <w:bCs/>
          <w:sz w:val="22"/>
          <w:szCs w:val="22"/>
        </w:rPr>
        <w:t>выполнения курсового проекта:</w:t>
      </w:r>
    </w:p>
    <w:p w:rsidR="00DF6645" w:rsidRPr="009B6174" w:rsidRDefault="00DF6645" w:rsidP="00AC4AD6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Целью курсового проекта</w:t>
      </w:r>
      <w:r w:rsidR="006F497A" w:rsidRPr="009B6174">
        <w:rPr>
          <w:sz w:val="22"/>
          <w:szCs w:val="22"/>
        </w:rPr>
        <w:t xml:space="preserve"> является приобретение обуча</w:t>
      </w:r>
      <w:r w:rsidR="006F497A" w:rsidRPr="009B6174">
        <w:rPr>
          <w:sz w:val="22"/>
          <w:szCs w:val="22"/>
        </w:rPr>
        <w:t>ю</w:t>
      </w:r>
      <w:r w:rsidR="006F497A" w:rsidRPr="009B6174">
        <w:rPr>
          <w:sz w:val="22"/>
          <w:szCs w:val="22"/>
        </w:rPr>
        <w:t>щимися</w:t>
      </w:r>
      <w:r w:rsidRPr="009B6174">
        <w:rPr>
          <w:sz w:val="22"/>
          <w:szCs w:val="22"/>
        </w:rPr>
        <w:t xml:space="preserve"> следующих навыков: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применения знаний, полученных на лекциях и практич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ских занятиях, для самостоятельного анализа </w:t>
      </w:r>
      <w:r w:rsidR="00E078AB">
        <w:rPr>
          <w:sz w:val="22"/>
          <w:szCs w:val="22"/>
        </w:rPr>
        <w:t>интегрированных систем планирования и контроля</w:t>
      </w:r>
      <w:r w:rsidRPr="009B6174">
        <w:rPr>
          <w:sz w:val="22"/>
          <w:szCs w:val="22"/>
        </w:rPr>
        <w:t>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теоретически грамотного и логически последовательного изложения рассматриваемой проблемы;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выделения наиболее существенных</w:t>
      </w:r>
      <w:r w:rsidRPr="009B6174">
        <w:rPr>
          <w:b/>
          <w:bCs/>
          <w:sz w:val="22"/>
          <w:szCs w:val="22"/>
        </w:rPr>
        <w:t xml:space="preserve"> </w:t>
      </w:r>
      <w:r w:rsidRPr="009B6174">
        <w:rPr>
          <w:sz w:val="22"/>
          <w:szCs w:val="22"/>
        </w:rPr>
        <w:t>недостатков практ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 xml:space="preserve">ческой деятельности </w:t>
      </w:r>
      <w:r w:rsidR="00E078AB">
        <w:rPr>
          <w:sz w:val="22"/>
          <w:szCs w:val="22"/>
        </w:rPr>
        <w:t>планирования и контроля;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самостоятельного формулирования проблемы, постано</w:t>
      </w:r>
      <w:r w:rsidRPr="009B6174">
        <w:rPr>
          <w:sz w:val="22"/>
          <w:szCs w:val="22"/>
        </w:rPr>
        <w:t>в</w:t>
      </w:r>
      <w:r w:rsidRPr="009B6174">
        <w:rPr>
          <w:sz w:val="22"/>
          <w:szCs w:val="22"/>
        </w:rPr>
        <w:t xml:space="preserve">ки задачи и разработки обоснования предложений </w:t>
      </w:r>
      <w:r w:rsidR="00E078AB" w:rsidRPr="00E078AB">
        <w:rPr>
          <w:sz w:val="22"/>
          <w:szCs w:val="22"/>
        </w:rPr>
        <w:t xml:space="preserve">по разработке </w:t>
      </w:r>
      <w:r w:rsidR="00E078AB">
        <w:rPr>
          <w:sz w:val="22"/>
          <w:szCs w:val="22"/>
        </w:rPr>
        <w:t>планов и осуществлению контроля</w:t>
      </w:r>
      <w:r w:rsidRPr="009B6174">
        <w:rPr>
          <w:sz w:val="22"/>
          <w:szCs w:val="22"/>
        </w:rPr>
        <w:t>;</w:t>
      </w:r>
    </w:p>
    <w:p w:rsidR="00DF6645" w:rsidRPr="009B6174" w:rsidRDefault="00DF6645" w:rsidP="00AC4AD6">
      <w:pPr>
        <w:pStyle w:val="af4"/>
        <w:numPr>
          <w:ilvl w:val="0"/>
          <w:numId w:val="4"/>
        </w:numPr>
        <w:tabs>
          <w:tab w:val="left" w:pos="426"/>
        </w:tabs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использования экономико-математических методов и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>следования, повышающих репрезентативность и обоснова</w:t>
      </w:r>
      <w:r w:rsidRPr="009B6174">
        <w:rPr>
          <w:sz w:val="22"/>
          <w:szCs w:val="22"/>
        </w:rPr>
        <w:t>н</w:t>
      </w:r>
      <w:r w:rsidRPr="009B6174">
        <w:rPr>
          <w:sz w:val="22"/>
          <w:szCs w:val="22"/>
        </w:rPr>
        <w:t>ность самостоятельно сформулированных предложений.</w:t>
      </w:r>
    </w:p>
    <w:p w:rsidR="006D2F64" w:rsidRPr="009B6174" w:rsidRDefault="006D2F64" w:rsidP="000E79F4">
      <w:pPr>
        <w:widowControl w:val="0"/>
        <w:tabs>
          <w:tab w:val="left" w:pos="993"/>
          <w:tab w:val="left" w:pos="1418"/>
          <w:tab w:val="right" w:leader="underscore" w:pos="9639"/>
        </w:tabs>
        <w:ind w:firstLine="397"/>
        <w:jc w:val="center"/>
        <w:rPr>
          <w:b/>
          <w:bCs/>
          <w:sz w:val="22"/>
          <w:szCs w:val="22"/>
        </w:rPr>
      </w:pPr>
    </w:p>
    <w:p w:rsidR="000E79F4" w:rsidRPr="009B6174" w:rsidRDefault="000E79F4" w:rsidP="001C112B">
      <w:pPr>
        <w:widowControl w:val="0"/>
        <w:numPr>
          <w:ilvl w:val="0"/>
          <w:numId w:val="18"/>
        </w:numPr>
        <w:tabs>
          <w:tab w:val="left" w:pos="993"/>
          <w:tab w:val="left" w:pos="1418"/>
          <w:tab w:val="right" w:leader="underscore" w:pos="9639"/>
        </w:tabs>
        <w:ind w:firstLine="349"/>
        <w:jc w:val="center"/>
        <w:rPr>
          <w:b/>
          <w:bCs/>
          <w:sz w:val="22"/>
          <w:szCs w:val="22"/>
        </w:rPr>
      </w:pPr>
      <w:r w:rsidRPr="009B6174">
        <w:rPr>
          <w:b/>
          <w:bCs/>
          <w:sz w:val="22"/>
          <w:szCs w:val="22"/>
        </w:rPr>
        <w:t xml:space="preserve">Задачи </w:t>
      </w:r>
      <w:r w:rsidR="008A0081" w:rsidRPr="009B6174">
        <w:rPr>
          <w:b/>
          <w:bCs/>
          <w:sz w:val="22"/>
          <w:szCs w:val="22"/>
        </w:rPr>
        <w:t>курсового проекта</w:t>
      </w:r>
      <w:r w:rsidRPr="009B6174">
        <w:rPr>
          <w:b/>
          <w:bCs/>
          <w:sz w:val="22"/>
          <w:szCs w:val="22"/>
        </w:rPr>
        <w:t>:</w:t>
      </w:r>
    </w:p>
    <w:p w:rsidR="000E79F4" w:rsidRPr="009B6174" w:rsidRDefault="000E79F4" w:rsidP="00AC4AD6">
      <w:pPr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формирование </w:t>
      </w:r>
      <w:r w:rsidR="00E078AB">
        <w:rPr>
          <w:sz w:val="22"/>
          <w:szCs w:val="22"/>
        </w:rPr>
        <w:t xml:space="preserve">представления о </w:t>
      </w:r>
      <w:r w:rsidR="00E078AB" w:rsidRPr="00E078AB">
        <w:rPr>
          <w:sz w:val="22"/>
          <w:szCs w:val="22"/>
        </w:rPr>
        <w:t>роли, закономерностей, ключевых процедур планирования и контроля в деятельности предпринимательских структур</w:t>
      </w:r>
      <w:r w:rsidRPr="009B6174">
        <w:rPr>
          <w:sz w:val="22"/>
          <w:szCs w:val="22"/>
        </w:rPr>
        <w:t xml:space="preserve">; </w:t>
      </w:r>
    </w:p>
    <w:p w:rsidR="000E79F4" w:rsidRPr="009B6174" w:rsidRDefault="000E79F4" w:rsidP="00AC4AD6">
      <w:pPr>
        <w:widowControl w:val="0"/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ознакомление </w:t>
      </w:r>
      <w:r w:rsidR="00E078AB" w:rsidRPr="00E078AB">
        <w:rPr>
          <w:sz w:val="22"/>
          <w:szCs w:val="22"/>
        </w:rPr>
        <w:t>с сущностью и назначением контроля на предприятии</w:t>
      </w:r>
      <w:r w:rsidRPr="009B6174">
        <w:rPr>
          <w:sz w:val="22"/>
          <w:szCs w:val="22"/>
        </w:rPr>
        <w:t>;</w:t>
      </w:r>
    </w:p>
    <w:p w:rsidR="000E79F4" w:rsidRPr="009B6174" w:rsidRDefault="000E79F4" w:rsidP="00AC4AD6">
      <w:pPr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овладение </w:t>
      </w:r>
      <w:r w:rsidR="00E078AB" w:rsidRPr="00E078AB">
        <w:rPr>
          <w:sz w:val="22"/>
          <w:szCs w:val="22"/>
        </w:rPr>
        <w:t>методикой разработки плана на основе мет</w:t>
      </w:r>
      <w:r w:rsidR="00E078AB" w:rsidRPr="00E078AB">
        <w:rPr>
          <w:sz w:val="22"/>
          <w:szCs w:val="22"/>
        </w:rPr>
        <w:t>о</w:t>
      </w:r>
      <w:r w:rsidR="00E078AB" w:rsidRPr="00E078AB">
        <w:rPr>
          <w:sz w:val="22"/>
          <w:szCs w:val="22"/>
        </w:rPr>
        <w:t>дических и методологических подходов планирования</w:t>
      </w:r>
      <w:r w:rsidRPr="009B6174">
        <w:rPr>
          <w:sz w:val="22"/>
          <w:szCs w:val="22"/>
        </w:rPr>
        <w:t>;</w:t>
      </w:r>
    </w:p>
    <w:p w:rsidR="000E79F4" w:rsidRPr="009B6174" w:rsidRDefault="00E078AB" w:rsidP="00AC4AD6">
      <w:pPr>
        <w:numPr>
          <w:ilvl w:val="0"/>
          <w:numId w:val="5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формирование </w:t>
      </w:r>
      <w:r>
        <w:rPr>
          <w:sz w:val="22"/>
          <w:szCs w:val="22"/>
        </w:rPr>
        <w:t xml:space="preserve">представления </w:t>
      </w:r>
      <w:r w:rsidRPr="00E078AB">
        <w:rPr>
          <w:sz w:val="22"/>
          <w:szCs w:val="22"/>
        </w:rPr>
        <w:t>о концептуальных подх</w:t>
      </w:r>
      <w:r w:rsidRPr="00E078AB">
        <w:rPr>
          <w:sz w:val="22"/>
          <w:szCs w:val="22"/>
        </w:rPr>
        <w:t>о</w:t>
      </w:r>
      <w:r w:rsidRPr="00E078AB">
        <w:rPr>
          <w:sz w:val="22"/>
          <w:szCs w:val="22"/>
        </w:rPr>
        <w:t>дах к формированию системы внутреннего контроля</w:t>
      </w:r>
      <w:r w:rsidR="000E79F4" w:rsidRPr="009B6174">
        <w:rPr>
          <w:sz w:val="22"/>
          <w:szCs w:val="22"/>
        </w:rPr>
        <w:t>;</w:t>
      </w:r>
    </w:p>
    <w:p w:rsidR="000E79F4" w:rsidRPr="009B6174" w:rsidRDefault="000E79F4" w:rsidP="00AC4AD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привитие способностей и навыков выполнения эконом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ческих расчетов выбора лучшего варианта на основе примен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ния информационных технологий.</w:t>
      </w:r>
    </w:p>
    <w:p w:rsidR="000E79F4" w:rsidRPr="009B6174" w:rsidRDefault="000E79F4" w:rsidP="00AC4AD6">
      <w:pPr>
        <w:widowControl w:val="0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</w:p>
    <w:p w:rsidR="0055673D" w:rsidRPr="009B6174" w:rsidRDefault="0055673D" w:rsidP="001C112B">
      <w:pPr>
        <w:numPr>
          <w:ilvl w:val="0"/>
          <w:numId w:val="18"/>
        </w:numPr>
        <w:jc w:val="center"/>
        <w:rPr>
          <w:b/>
          <w:bCs/>
          <w:sz w:val="22"/>
          <w:szCs w:val="22"/>
        </w:rPr>
      </w:pPr>
      <w:r w:rsidRPr="009B6174">
        <w:rPr>
          <w:b/>
          <w:bCs/>
          <w:sz w:val="22"/>
          <w:szCs w:val="22"/>
        </w:rPr>
        <w:t>Выбор темы курсового проекта</w:t>
      </w:r>
    </w:p>
    <w:p w:rsidR="00DF6645" w:rsidRPr="009B6174" w:rsidRDefault="00DF6645" w:rsidP="009A262D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Выполнение курсового проекта является одним из важных моментов подготовки бакалавра, поэтому целесообразно выб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рать тему курсового проекта с учетом возможности его дал</w:t>
      </w:r>
      <w:r w:rsidRPr="009B6174">
        <w:rPr>
          <w:sz w:val="22"/>
          <w:szCs w:val="22"/>
        </w:rPr>
        <w:t>ь</w:t>
      </w:r>
      <w:r w:rsidRPr="009B6174">
        <w:rPr>
          <w:sz w:val="22"/>
          <w:szCs w:val="22"/>
        </w:rPr>
        <w:t>нейшей разработки и использования в выпускной квалификац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онной работе. Но даже если темы курсового проекта и выпус</w:t>
      </w:r>
      <w:r w:rsidRPr="009B6174">
        <w:rPr>
          <w:sz w:val="22"/>
          <w:szCs w:val="22"/>
        </w:rPr>
        <w:t>к</w:t>
      </w:r>
      <w:r w:rsidRPr="009B6174">
        <w:rPr>
          <w:sz w:val="22"/>
          <w:szCs w:val="22"/>
        </w:rPr>
        <w:lastRenderedPageBreak/>
        <w:t>ной квалификационной работ будут различны, написание да</w:t>
      </w:r>
      <w:r w:rsidRPr="009B6174">
        <w:rPr>
          <w:sz w:val="22"/>
          <w:szCs w:val="22"/>
        </w:rPr>
        <w:t>н</w:t>
      </w:r>
      <w:r w:rsidR="006F497A" w:rsidRPr="009B6174">
        <w:rPr>
          <w:sz w:val="22"/>
          <w:szCs w:val="22"/>
        </w:rPr>
        <w:t>ной работы поможет обучающимся</w:t>
      </w:r>
      <w:r w:rsidRPr="009B6174">
        <w:rPr>
          <w:sz w:val="22"/>
          <w:szCs w:val="22"/>
        </w:rPr>
        <w:t xml:space="preserve"> приобрести навыки увязки вопросов теории с практической деятельностью, опыт работы с экономической литературой и статистическими данными.</w:t>
      </w:r>
    </w:p>
    <w:p w:rsidR="0055673D" w:rsidRPr="009B6174" w:rsidRDefault="0055673D" w:rsidP="009A262D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Тема курсово</w:t>
      </w:r>
      <w:r w:rsidR="00DF6645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выбирается </w:t>
      </w:r>
      <w:r w:rsidR="006F497A" w:rsidRPr="009B6174">
        <w:rPr>
          <w:sz w:val="22"/>
          <w:szCs w:val="22"/>
        </w:rPr>
        <w:t>обучающимся</w:t>
      </w:r>
      <w:r w:rsidRPr="009B6174">
        <w:rPr>
          <w:sz w:val="22"/>
          <w:szCs w:val="22"/>
        </w:rPr>
        <w:t xml:space="preserve"> сам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стоятельно на основе тематики, утвержденной кафедрой.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По согласованию </w:t>
      </w:r>
      <w:r w:rsidR="006F497A" w:rsidRPr="009B6174">
        <w:rPr>
          <w:sz w:val="22"/>
          <w:szCs w:val="22"/>
        </w:rPr>
        <w:t>с научным руководителем обучающиеся</w:t>
      </w:r>
      <w:r w:rsidRPr="009B6174">
        <w:rPr>
          <w:sz w:val="22"/>
          <w:szCs w:val="22"/>
        </w:rPr>
        <w:t xml:space="preserve"> могут выбрать тему курсово</w:t>
      </w:r>
      <w:r w:rsidR="002F2E94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>, названи</w:t>
      </w:r>
      <w:r w:rsidR="002F2E94" w:rsidRPr="009B6174">
        <w:rPr>
          <w:sz w:val="22"/>
          <w:szCs w:val="22"/>
        </w:rPr>
        <w:t>я которого</w:t>
      </w:r>
      <w:r w:rsidRPr="009B6174">
        <w:rPr>
          <w:sz w:val="22"/>
          <w:szCs w:val="22"/>
        </w:rPr>
        <w:t xml:space="preserve"> нет в предлагаемом перечне тем, или несколько изменить формул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ровку темы.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Целесообразно при выборе темы согласовывать ее с неп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средственным руководителем структурного подразделения предприятия, на материалах которого будет выполняться курс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в</w:t>
      </w:r>
      <w:r w:rsidR="002F2E94" w:rsidRPr="009B6174">
        <w:rPr>
          <w:sz w:val="22"/>
          <w:szCs w:val="22"/>
        </w:rPr>
        <w:t>ой проект</w:t>
      </w:r>
      <w:r w:rsidRPr="009B6174">
        <w:rPr>
          <w:sz w:val="22"/>
          <w:szCs w:val="22"/>
        </w:rPr>
        <w:t>. Тема, раскрываемая в курсово</w:t>
      </w:r>
      <w:r w:rsidR="002F2E94" w:rsidRPr="009B6174">
        <w:rPr>
          <w:sz w:val="22"/>
          <w:szCs w:val="22"/>
        </w:rPr>
        <w:t>м проекте</w:t>
      </w:r>
      <w:r w:rsidRPr="009B6174">
        <w:rPr>
          <w:sz w:val="22"/>
          <w:szCs w:val="22"/>
        </w:rPr>
        <w:t>, мо</w:t>
      </w:r>
      <w:r w:rsidR="006F497A" w:rsidRPr="009B6174">
        <w:rPr>
          <w:sz w:val="22"/>
          <w:szCs w:val="22"/>
        </w:rPr>
        <w:t>жет быть предложена не обучающимся</w:t>
      </w:r>
      <w:r w:rsidRPr="009B6174">
        <w:rPr>
          <w:sz w:val="22"/>
          <w:szCs w:val="22"/>
        </w:rPr>
        <w:t>, а предприятием.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Выбирая тему курсово</w:t>
      </w:r>
      <w:r w:rsidR="002F2E94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, </w:t>
      </w:r>
      <w:r w:rsidR="006F497A" w:rsidRPr="009B6174">
        <w:rPr>
          <w:sz w:val="22"/>
          <w:szCs w:val="22"/>
        </w:rPr>
        <w:t>обучающиеся</w:t>
      </w:r>
      <w:r w:rsidRPr="009B6174">
        <w:rPr>
          <w:sz w:val="22"/>
          <w:szCs w:val="22"/>
        </w:rPr>
        <w:t xml:space="preserve"> могут о</w:t>
      </w:r>
      <w:r w:rsidRPr="009B6174">
        <w:rPr>
          <w:sz w:val="22"/>
          <w:szCs w:val="22"/>
        </w:rPr>
        <w:t>б</w:t>
      </w:r>
      <w:r w:rsidRPr="009B6174">
        <w:rPr>
          <w:sz w:val="22"/>
          <w:szCs w:val="22"/>
        </w:rPr>
        <w:t>ращаться за консультацией к преподавателям кафедры.</w:t>
      </w:r>
    </w:p>
    <w:p w:rsidR="0055673D" w:rsidRPr="009B6174" w:rsidRDefault="0055673D" w:rsidP="009A262D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 выборе темы курсово</w:t>
      </w:r>
      <w:r w:rsidR="002F2E94" w:rsidRPr="009B6174">
        <w:rPr>
          <w:sz w:val="22"/>
          <w:szCs w:val="22"/>
        </w:rPr>
        <w:t>го проекта</w:t>
      </w:r>
      <w:r w:rsidR="006F497A" w:rsidRPr="009B6174">
        <w:rPr>
          <w:sz w:val="22"/>
          <w:szCs w:val="22"/>
        </w:rPr>
        <w:t xml:space="preserve"> обучающийся</w:t>
      </w:r>
      <w:r w:rsidRPr="009B6174">
        <w:rPr>
          <w:sz w:val="22"/>
          <w:szCs w:val="22"/>
        </w:rPr>
        <w:t xml:space="preserve"> должен предусмотреть возможность дальнейшего ее развития в научных исследованиях: при выполнении курсовых работ по другим из</w:t>
      </w:r>
      <w:r w:rsidRPr="009B6174">
        <w:rPr>
          <w:sz w:val="22"/>
          <w:szCs w:val="22"/>
        </w:rPr>
        <w:t>у</w:t>
      </w:r>
      <w:r w:rsidRPr="009B6174">
        <w:rPr>
          <w:sz w:val="22"/>
          <w:szCs w:val="22"/>
        </w:rPr>
        <w:t>чаемым дисциплинам, в подготовке научных докладов и ко</w:t>
      </w:r>
      <w:r w:rsidRPr="009B6174">
        <w:rPr>
          <w:sz w:val="22"/>
          <w:szCs w:val="22"/>
        </w:rPr>
        <w:t>н</w:t>
      </w:r>
      <w:r w:rsidRPr="009B6174">
        <w:rPr>
          <w:sz w:val="22"/>
          <w:szCs w:val="22"/>
        </w:rPr>
        <w:t xml:space="preserve">курсных научно-исследовательских работ, при написании </w:t>
      </w:r>
      <w:r w:rsidR="002F2E94" w:rsidRPr="009B6174">
        <w:rPr>
          <w:sz w:val="22"/>
          <w:szCs w:val="22"/>
        </w:rPr>
        <w:t>вып</w:t>
      </w:r>
      <w:r w:rsidR="002F2E94" w:rsidRPr="009B6174">
        <w:rPr>
          <w:sz w:val="22"/>
          <w:szCs w:val="22"/>
        </w:rPr>
        <w:t>у</w:t>
      </w:r>
      <w:r w:rsidR="002F2E94" w:rsidRPr="009B6174">
        <w:rPr>
          <w:sz w:val="22"/>
          <w:szCs w:val="22"/>
        </w:rPr>
        <w:t>скной квалификационной</w:t>
      </w:r>
      <w:r w:rsidRPr="009B6174">
        <w:rPr>
          <w:sz w:val="22"/>
          <w:szCs w:val="22"/>
        </w:rPr>
        <w:t xml:space="preserve"> работы.</w:t>
      </w:r>
    </w:p>
    <w:p w:rsidR="0055673D" w:rsidRPr="009B6174" w:rsidRDefault="0055673D" w:rsidP="009A262D">
      <w:pPr>
        <w:pStyle w:val="a4"/>
        <w:ind w:firstLine="397"/>
        <w:jc w:val="center"/>
        <w:rPr>
          <w:b/>
          <w:sz w:val="22"/>
          <w:szCs w:val="22"/>
        </w:rPr>
      </w:pPr>
    </w:p>
    <w:p w:rsidR="00C5641D" w:rsidRPr="009B6174" w:rsidRDefault="00C5641D" w:rsidP="009A262D">
      <w:pPr>
        <w:numPr>
          <w:ilvl w:val="0"/>
          <w:numId w:val="18"/>
        </w:numPr>
        <w:shd w:val="clear" w:color="auto" w:fill="FFFFFF"/>
        <w:tabs>
          <w:tab w:val="left" w:pos="1260"/>
        </w:tabs>
        <w:ind w:firstLine="397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Составление плана и списка литературы</w:t>
      </w:r>
    </w:p>
    <w:p w:rsidR="00C5641D" w:rsidRPr="009B6174" w:rsidRDefault="00C5641D" w:rsidP="009A262D">
      <w:pPr>
        <w:pStyle w:val="af4"/>
        <w:ind w:firstLine="397"/>
        <w:rPr>
          <w:sz w:val="22"/>
          <w:szCs w:val="22"/>
        </w:rPr>
      </w:pPr>
      <w:r w:rsidRPr="009B6174">
        <w:rPr>
          <w:sz w:val="22"/>
          <w:szCs w:val="22"/>
        </w:rPr>
        <w:t>После выбора темы следует ознакомиться со всеми вопр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сами программы курса, связанными с данной темой, и изучить методические пособия по этой дисциплине, а затем литературу, рекомендованную в учебной программе. Результатом этой раб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ты должен стать предварительный вариант плана курсово</w:t>
      </w:r>
      <w:r w:rsidR="00412E0F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по выбранной теме. 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На этой стадии план курсово</w:t>
      </w:r>
      <w:r w:rsidR="00412E0F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является, как прав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ло, примерным. В ходе работы над темой, при изучении литер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 xml:space="preserve">турных источников, анализе практического материала, часто появляется необходимость дополнения отдельных разделов </w:t>
      </w:r>
      <w:r w:rsidR="00412E0F" w:rsidRPr="009B6174">
        <w:rPr>
          <w:color w:val="000000"/>
          <w:sz w:val="22"/>
          <w:szCs w:val="22"/>
        </w:rPr>
        <w:t>пр</w:t>
      </w:r>
      <w:r w:rsidR="00412E0F" w:rsidRPr="009B6174">
        <w:rPr>
          <w:color w:val="000000"/>
          <w:sz w:val="22"/>
          <w:szCs w:val="22"/>
        </w:rPr>
        <w:t>о</w:t>
      </w:r>
      <w:r w:rsidR="00412E0F" w:rsidRPr="009B6174">
        <w:rPr>
          <w:color w:val="000000"/>
          <w:sz w:val="22"/>
          <w:szCs w:val="22"/>
        </w:rPr>
        <w:t>екта</w:t>
      </w:r>
      <w:r w:rsidRPr="009B6174">
        <w:rPr>
          <w:color w:val="000000"/>
          <w:sz w:val="22"/>
          <w:szCs w:val="22"/>
        </w:rPr>
        <w:t xml:space="preserve">, отказа от рассмотрения в </w:t>
      </w:r>
      <w:r w:rsidR="00412E0F" w:rsidRPr="009B6174">
        <w:rPr>
          <w:color w:val="000000"/>
          <w:sz w:val="22"/>
          <w:szCs w:val="22"/>
        </w:rPr>
        <w:t>проекте</w:t>
      </w:r>
      <w:r w:rsidRPr="009B6174">
        <w:rPr>
          <w:color w:val="000000"/>
          <w:sz w:val="22"/>
          <w:szCs w:val="22"/>
        </w:rPr>
        <w:t xml:space="preserve"> ряда второстепенных вопросов, нарушающих логичность и системность содержания и т. д. Поэтому в процессе написания </w:t>
      </w:r>
      <w:r w:rsidR="00412E0F" w:rsidRPr="009B6174">
        <w:rPr>
          <w:color w:val="000000"/>
          <w:sz w:val="22"/>
          <w:szCs w:val="22"/>
        </w:rPr>
        <w:t>проекта</w:t>
      </w:r>
      <w:r w:rsidR="00F07677" w:rsidRPr="009B6174">
        <w:rPr>
          <w:color w:val="000000"/>
          <w:sz w:val="22"/>
          <w:szCs w:val="22"/>
        </w:rPr>
        <w:t>, его</w:t>
      </w:r>
      <w:r w:rsidRPr="009B6174">
        <w:rPr>
          <w:color w:val="000000"/>
          <w:sz w:val="22"/>
          <w:szCs w:val="22"/>
        </w:rPr>
        <w:t xml:space="preserve"> план по согл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lastRenderedPageBreak/>
        <w:t>сованию с научным руководителем, может незначительно м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няться.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Начало выполнения курсового проекта связано с процессом подбора литературы, который целесообразно начинать с изуч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ния работ, которые близки к выбранной тематике. Знакомиться с литературой рекомендуется в следующей последовательности: 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1) руководящие документы – вначале законы, затем закон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дательные акты;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2) научные издания – сначала монографии, затем период</w:t>
      </w:r>
      <w:r w:rsidRPr="009B6174">
        <w:rPr>
          <w:sz w:val="22"/>
          <w:szCs w:val="22"/>
        </w:rPr>
        <w:t>и</w:t>
      </w:r>
      <w:r w:rsidRPr="009B6174">
        <w:rPr>
          <w:sz w:val="22"/>
          <w:szCs w:val="22"/>
        </w:rPr>
        <w:t>ческие издания;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3) учебно-методические издания;</w:t>
      </w:r>
    </w:p>
    <w:p w:rsidR="00BD1903" w:rsidRPr="009B6174" w:rsidRDefault="00BD1903" w:rsidP="00C3053C">
      <w:p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3) статистические данные. 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 этом вначале стоит изучить самые свежие публикации, затем – более ранние.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 подборе нормативно-правовых актов желательно и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>пользовать возможности тематического поиска документов в справочной правовой системе «Гарант», а также в других спр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 xml:space="preserve">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BD1903" w:rsidRPr="009B6174" w:rsidRDefault="00BD1903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Со статистическим и аналитическим материалом, связа</w:t>
      </w:r>
      <w:r w:rsidRPr="009B6174">
        <w:rPr>
          <w:sz w:val="22"/>
          <w:szCs w:val="22"/>
        </w:rPr>
        <w:t>н</w:t>
      </w:r>
      <w:r w:rsidRPr="009B6174">
        <w:rPr>
          <w:sz w:val="22"/>
          <w:szCs w:val="22"/>
        </w:rPr>
        <w:t>ным с протекающими в экономике процессами, можно ознак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миться в Интернете. При этом очень важным является умение работать в поисковых системах.</w:t>
      </w:r>
    </w:p>
    <w:p w:rsidR="009E7F86" w:rsidRPr="009B6174" w:rsidRDefault="00BD1903" w:rsidP="00C3053C">
      <w:pPr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Значимость работ определяется известностью </w:t>
      </w:r>
      <w:r w:rsidRPr="009B6174">
        <w:rPr>
          <w:i/>
          <w:sz w:val="22"/>
          <w:szCs w:val="22"/>
        </w:rPr>
        <w:t>автора</w:t>
      </w:r>
      <w:r w:rsidRPr="009B6174">
        <w:rPr>
          <w:sz w:val="22"/>
          <w:szCs w:val="22"/>
        </w:rPr>
        <w:t>. В н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>стоящее время для оценки работы</w:t>
      </w:r>
      <w:r w:rsidR="0082400D" w:rsidRPr="009B6174">
        <w:rPr>
          <w:sz w:val="22"/>
          <w:szCs w:val="22"/>
        </w:rPr>
        <w:t>,</w:t>
      </w:r>
      <w:r w:rsidRPr="009B6174">
        <w:rPr>
          <w:sz w:val="22"/>
          <w:szCs w:val="22"/>
        </w:rPr>
        <w:t xml:space="preserve"> как отдельных ученых, так и научных коллективов используется индекс научного цитиров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>ния</w:t>
      </w:r>
      <w:r w:rsidR="009E7F86" w:rsidRPr="009B6174">
        <w:rPr>
          <w:sz w:val="22"/>
          <w:szCs w:val="22"/>
        </w:rPr>
        <w:t>.</w:t>
      </w:r>
      <w:r w:rsidRPr="009B6174">
        <w:rPr>
          <w:sz w:val="22"/>
          <w:szCs w:val="22"/>
        </w:rPr>
        <w:t xml:space="preserve"> </w:t>
      </w:r>
    </w:p>
    <w:p w:rsidR="00BD1903" w:rsidRPr="009B6174" w:rsidRDefault="00BD1903" w:rsidP="00C3053C">
      <w:pPr>
        <w:autoSpaceDE w:val="0"/>
        <w:autoSpaceDN w:val="0"/>
        <w:adjustRightInd w:val="0"/>
        <w:ind w:firstLine="397"/>
        <w:jc w:val="both"/>
        <w:rPr>
          <w:b/>
          <w:sz w:val="22"/>
          <w:szCs w:val="22"/>
        </w:rPr>
      </w:pPr>
      <w:r w:rsidRPr="009B6174">
        <w:rPr>
          <w:sz w:val="22"/>
          <w:szCs w:val="22"/>
        </w:rPr>
        <w:t>При подборе литературы необходимо сразу составлять би</w:t>
      </w:r>
      <w:r w:rsidRPr="009B6174">
        <w:rPr>
          <w:sz w:val="22"/>
          <w:szCs w:val="22"/>
        </w:rPr>
        <w:t>б</w:t>
      </w:r>
      <w:r w:rsidRPr="009B6174">
        <w:rPr>
          <w:sz w:val="22"/>
          <w:szCs w:val="22"/>
        </w:rPr>
        <w:t>лиографическое описание отобранных изданий в строгом соо</w:t>
      </w:r>
      <w:r w:rsidRPr="009B6174">
        <w:rPr>
          <w:sz w:val="22"/>
          <w:szCs w:val="22"/>
        </w:rPr>
        <w:t>т</w:t>
      </w:r>
      <w:r w:rsidRPr="009B6174">
        <w:rPr>
          <w:sz w:val="22"/>
          <w:szCs w:val="22"/>
        </w:rPr>
        <w:t>ветствии с требованиями</w:t>
      </w:r>
      <w:r w:rsidR="009E7F86" w:rsidRPr="009B6174">
        <w:rPr>
          <w:sz w:val="22"/>
          <w:szCs w:val="22"/>
        </w:rPr>
        <w:t xml:space="preserve"> </w:t>
      </w:r>
      <w:r w:rsidR="009E7F86" w:rsidRPr="009B6174">
        <w:rPr>
          <w:color w:val="202020"/>
          <w:sz w:val="22"/>
          <w:szCs w:val="22"/>
        </w:rPr>
        <w:t>ГОСТ</w:t>
      </w:r>
      <w:r w:rsidRPr="009B6174">
        <w:rPr>
          <w:sz w:val="22"/>
          <w:szCs w:val="22"/>
        </w:rPr>
        <w:t>, предъявляемыми к оформл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нию списка литературы. 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Отобранную по теме курсово</w:t>
      </w:r>
      <w:r w:rsidR="00F0767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литературу </w:t>
      </w:r>
      <w:r w:rsidR="006F497A" w:rsidRPr="009B6174">
        <w:rPr>
          <w:color w:val="000000"/>
          <w:sz w:val="22"/>
          <w:szCs w:val="22"/>
        </w:rPr>
        <w:t>об</w:t>
      </w:r>
      <w:r w:rsidR="006F497A" w:rsidRPr="009B6174">
        <w:rPr>
          <w:color w:val="000000"/>
          <w:sz w:val="22"/>
          <w:szCs w:val="22"/>
        </w:rPr>
        <w:t>у</w:t>
      </w:r>
      <w:r w:rsidR="006F497A" w:rsidRPr="009B6174">
        <w:rPr>
          <w:color w:val="000000"/>
          <w:sz w:val="22"/>
          <w:szCs w:val="22"/>
        </w:rPr>
        <w:t>чающийся</w:t>
      </w:r>
      <w:r w:rsidRPr="009B6174">
        <w:rPr>
          <w:color w:val="000000"/>
          <w:sz w:val="22"/>
          <w:szCs w:val="22"/>
        </w:rPr>
        <w:t xml:space="preserve"> обязательно представляет научному руководителю.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с предварительно отобранной литературой склад</w:t>
      </w:r>
      <w:r w:rsidRPr="009B6174">
        <w:rPr>
          <w:color w:val="000000"/>
          <w:sz w:val="22"/>
          <w:szCs w:val="22"/>
        </w:rPr>
        <w:t>ы</w:t>
      </w:r>
      <w:r w:rsidRPr="009B6174">
        <w:rPr>
          <w:color w:val="000000"/>
          <w:sz w:val="22"/>
          <w:szCs w:val="22"/>
        </w:rPr>
        <w:t>вается из следующих этапов: 1) предварительный просмотр; 2) внимательное чтение; 3) тщательная проработка прочитанного текста.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lastRenderedPageBreak/>
        <w:t>Предварительный просмотр книги осуществляется путем знакомства с аннотацией, введением (предисловием), заключ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нием и оглавлением, беглого чтения некоторых разделов книги. На данном этапе рекомендуется заполнить на нее библиограф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ческую карточку, в которой кроме библиографических сведений (фамилия и инициалы автора, количество страниц) необходимо внести пометки:</w:t>
      </w:r>
    </w:p>
    <w:p w:rsidR="00C5641D" w:rsidRPr="009B6174" w:rsidRDefault="00C5641D" w:rsidP="00C3053C">
      <w:pPr>
        <w:shd w:val="clear" w:color="auto" w:fill="FFFFFF"/>
        <w:tabs>
          <w:tab w:val="left" w:pos="652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1)</w:t>
      </w:r>
      <w:r w:rsidRPr="009B6174">
        <w:rPr>
          <w:color w:val="000000"/>
          <w:sz w:val="22"/>
          <w:szCs w:val="22"/>
        </w:rPr>
        <w:tab/>
        <w:t>об основном содержании книги с точки зрения темы ку</w:t>
      </w:r>
      <w:r w:rsidRPr="009B6174">
        <w:rPr>
          <w:color w:val="000000"/>
          <w:sz w:val="22"/>
          <w:szCs w:val="22"/>
        </w:rPr>
        <w:t>р</w:t>
      </w:r>
      <w:r w:rsidRPr="009B6174">
        <w:rPr>
          <w:color w:val="000000"/>
          <w:sz w:val="22"/>
          <w:szCs w:val="22"/>
        </w:rPr>
        <w:t>сово</w:t>
      </w:r>
      <w:r w:rsidR="005E00DB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C5641D" w:rsidRPr="009B6174" w:rsidRDefault="00C5641D" w:rsidP="00C3053C">
      <w:pPr>
        <w:shd w:val="clear" w:color="auto" w:fill="FFFFFF"/>
        <w:tabs>
          <w:tab w:val="left" w:pos="655"/>
        </w:tabs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2)</w:t>
      </w:r>
      <w:r w:rsidRPr="009B6174">
        <w:rPr>
          <w:color w:val="000000"/>
          <w:sz w:val="22"/>
          <w:szCs w:val="22"/>
        </w:rPr>
        <w:tab/>
        <w:t>о целесообразности ее дальнейшего использования.</w:t>
      </w:r>
    </w:p>
    <w:p w:rsidR="00C5641D" w:rsidRPr="009B6174" w:rsidRDefault="00C5641D" w:rsidP="00C3053C">
      <w:pPr>
        <w:shd w:val="clear" w:color="auto" w:fill="FFFFFF"/>
        <w:tabs>
          <w:tab w:val="left" w:pos="655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На втором этапе при целенаправленном, внимательном чт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нии необходима последовательность чтения текста книги, рек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мендуется использование словарей.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После прочтения текста книги приступают к тщательной ее проработке, которая заключается в составлении выписок, плана, тезисов, конспекта.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Выписки </w:t>
      </w:r>
      <w:r w:rsidR="0046346F" w:rsidRPr="009B6174">
        <w:rPr>
          <w:i/>
          <w:sz w:val="22"/>
          <w:szCs w:val="22"/>
        </w:rPr>
        <w:t>–</w:t>
      </w:r>
      <w:r w:rsidRPr="009B6174">
        <w:rPr>
          <w:color w:val="000000"/>
          <w:sz w:val="22"/>
          <w:szCs w:val="22"/>
        </w:rPr>
        <w:t xml:space="preserve"> основа работы над книгой. Они содержат о</w:t>
      </w:r>
      <w:r w:rsidRPr="009B6174">
        <w:rPr>
          <w:color w:val="000000"/>
          <w:sz w:val="22"/>
          <w:szCs w:val="22"/>
        </w:rPr>
        <w:t>т</w:t>
      </w:r>
      <w:r w:rsidRPr="009B6174">
        <w:rPr>
          <w:color w:val="000000"/>
          <w:sz w:val="22"/>
          <w:szCs w:val="22"/>
        </w:rPr>
        <w:t>дельные положения книги, факты, цифровой и другой фактич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ский или иллюстративный материал. Выписки помогают 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брать необходимый материал, проанализировать точки зрения, выявить противоречия. В работе над книгой используют обычно два вида выписок: дословные (цитаты) и свободные (авторский текст излагается самостоятельно).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Составление плана </w:t>
      </w:r>
      <w:r w:rsidR="0046346F" w:rsidRPr="009B6174">
        <w:rPr>
          <w:i/>
          <w:sz w:val="22"/>
          <w:szCs w:val="22"/>
        </w:rPr>
        <w:t>–</w:t>
      </w:r>
      <w:r w:rsidRPr="009B6174">
        <w:rPr>
          <w:color w:val="000000"/>
          <w:sz w:val="22"/>
          <w:szCs w:val="22"/>
        </w:rPr>
        <w:t xml:space="preserve"> схематически записанной совокупн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сти коротко сформулированных мыслей и заголовков — рек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мендуется при чтении особо важных (фундаментальных) работ. План обобщенно отражает содержание книги и помогает во</w:t>
      </w:r>
      <w:r w:rsidRPr="009B6174">
        <w:rPr>
          <w:color w:val="000000"/>
          <w:sz w:val="22"/>
          <w:szCs w:val="22"/>
        </w:rPr>
        <w:t>с</w:t>
      </w:r>
      <w:r w:rsidRPr="009B6174">
        <w:rPr>
          <w:color w:val="000000"/>
          <w:sz w:val="22"/>
          <w:szCs w:val="22"/>
        </w:rPr>
        <w:t>становить в памяти прочитанное. Он является основой для 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ставления тезисов и конспектов.</w:t>
      </w:r>
    </w:p>
    <w:p w:rsidR="00C5641D" w:rsidRPr="009B6174" w:rsidRDefault="005A096B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Тезис </w:t>
      </w:r>
      <w:r w:rsidR="0046346F" w:rsidRPr="009B6174">
        <w:rPr>
          <w:i/>
          <w:sz w:val="22"/>
          <w:szCs w:val="22"/>
        </w:rPr>
        <w:t>–</w:t>
      </w:r>
      <w:r w:rsidR="00C5641D" w:rsidRPr="009B6174">
        <w:rPr>
          <w:color w:val="000000"/>
          <w:sz w:val="22"/>
          <w:szCs w:val="22"/>
        </w:rPr>
        <w:t xml:space="preserve"> это положение, содержащее существо значительной части текста, авторскую позицию, точку зрения. Эта форма з</w:t>
      </w:r>
      <w:r w:rsidR="00C5641D" w:rsidRPr="009B6174">
        <w:rPr>
          <w:color w:val="000000"/>
          <w:sz w:val="22"/>
          <w:szCs w:val="22"/>
        </w:rPr>
        <w:t>а</w:t>
      </w:r>
      <w:r w:rsidR="00C5641D" w:rsidRPr="009B6174">
        <w:rPr>
          <w:color w:val="000000"/>
          <w:sz w:val="22"/>
          <w:szCs w:val="22"/>
        </w:rPr>
        <w:t>писи позволяет обобщить материал, выразить его в кратких формулировках. Подготовка тезисов рекомендуется для крит</w:t>
      </w:r>
      <w:r w:rsidR="00C5641D" w:rsidRPr="009B6174">
        <w:rPr>
          <w:color w:val="000000"/>
          <w:sz w:val="22"/>
          <w:szCs w:val="22"/>
        </w:rPr>
        <w:t>и</w:t>
      </w:r>
      <w:r w:rsidR="00C5641D" w:rsidRPr="009B6174">
        <w:rPr>
          <w:color w:val="000000"/>
          <w:sz w:val="22"/>
          <w:szCs w:val="22"/>
        </w:rPr>
        <w:t>ческого анализа книги, когда необходимо выявить ошибочные суждения и сделать выводы.</w:t>
      </w:r>
    </w:p>
    <w:p w:rsidR="00C5641D" w:rsidRPr="009B6174" w:rsidRDefault="005A096B" w:rsidP="00C3053C">
      <w:pPr>
        <w:shd w:val="clear" w:color="auto" w:fill="FFFFFF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Составление конспекта </w:t>
      </w:r>
      <w:r w:rsidR="0046346F" w:rsidRPr="009B6174">
        <w:rPr>
          <w:i/>
          <w:sz w:val="22"/>
          <w:szCs w:val="22"/>
        </w:rPr>
        <w:t>–</w:t>
      </w:r>
      <w:r w:rsidR="00C5641D" w:rsidRPr="009B6174">
        <w:rPr>
          <w:color w:val="000000"/>
          <w:sz w:val="22"/>
          <w:szCs w:val="22"/>
        </w:rPr>
        <w:t xml:space="preserve"> последовательное, по возможн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t>сти логически связное изложение литературного источника, с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t>держащее, как правило, план, тезисы и выписки. Конспектир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lastRenderedPageBreak/>
        <w:t>вать рекомендуется лишь те работы, которые непосредственно формируют теоретическую и методологическую основу курс</w:t>
      </w:r>
      <w:r w:rsidR="00C5641D" w:rsidRPr="009B6174">
        <w:rPr>
          <w:color w:val="000000"/>
          <w:sz w:val="22"/>
          <w:szCs w:val="22"/>
        </w:rPr>
        <w:t>о</w:t>
      </w:r>
      <w:r w:rsidR="00C5641D" w:rsidRPr="009B6174">
        <w:rPr>
          <w:color w:val="000000"/>
          <w:sz w:val="22"/>
          <w:szCs w:val="22"/>
        </w:rPr>
        <w:t>вой работы.</w:t>
      </w:r>
    </w:p>
    <w:p w:rsidR="00C5641D" w:rsidRPr="009B6174" w:rsidRDefault="00C5641D" w:rsidP="00C3053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46426C" w:rsidRPr="009B6174" w:rsidRDefault="00171515" w:rsidP="0046426C">
      <w:pPr>
        <w:shd w:val="clear" w:color="auto" w:fill="FFFFFF"/>
        <w:ind w:left="720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6</w:t>
      </w:r>
      <w:r w:rsidR="0046426C" w:rsidRPr="009B6174">
        <w:rPr>
          <w:b/>
          <w:color w:val="000000"/>
          <w:sz w:val="22"/>
          <w:szCs w:val="22"/>
        </w:rPr>
        <w:t>.Структура и содержание курсового проекта</w:t>
      </w:r>
    </w:p>
    <w:p w:rsidR="00C82BAA" w:rsidRPr="009B6174" w:rsidRDefault="00C82BAA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Курсовой проект должен содержать следующие структу</w:t>
      </w:r>
      <w:r w:rsidRPr="009B6174">
        <w:rPr>
          <w:sz w:val="22"/>
          <w:szCs w:val="22"/>
        </w:rPr>
        <w:t>р</w:t>
      </w:r>
      <w:r w:rsidRPr="009B6174">
        <w:rPr>
          <w:sz w:val="22"/>
          <w:szCs w:val="22"/>
        </w:rPr>
        <w:t>ные элементы и в следующем порядке: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титульный лист (прил. 1);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задание (прил. 2);</w:t>
      </w:r>
    </w:p>
    <w:p w:rsidR="0082400D" w:rsidRPr="009B6174" w:rsidRDefault="0082400D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рецензия (прил.3);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содержание;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введение;</w:t>
      </w:r>
    </w:p>
    <w:p w:rsidR="0046426C" w:rsidRPr="009B6174" w:rsidRDefault="00C82BAA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основная</w:t>
      </w:r>
      <w:r w:rsidR="0046426C" w:rsidRPr="009B6174">
        <w:rPr>
          <w:sz w:val="22"/>
          <w:szCs w:val="22"/>
        </w:rPr>
        <w:t xml:space="preserve"> часть;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заключение;</w:t>
      </w:r>
    </w:p>
    <w:p w:rsidR="0046426C" w:rsidRPr="009B6174" w:rsidRDefault="0046426C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список </w:t>
      </w:r>
      <w:r w:rsidR="004D05FD" w:rsidRPr="009B6174">
        <w:rPr>
          <w:sz w:val="22"/>
          <w:szCs w:val="22"/>
        </w:rPr>
        <w:t>литературы</w:t>
      </w:r>
      <w:r w:rsidRPr="009B6174">
        <w:rPr>
          <w:sz w:val="22"/>
          <w:szCs w:val="22"/>
        </w:rPr>
        <w:t>;</w:t>
      </w:r>
    </w:p>
    <w:p w:rsidR="0046426C" w:rsidRPr="009B6174" w:rsidRDefault="004D05FD" w:rsidP="00C3053C">
      <w:pPr>
        <w:numPr>
          <w:ilvl w:val="0"/>
          <w:numId w:val="6"/>
        </w:numPr>
        <w:tabs>
          <w:tab w:val="left" w:pos="851"/>
        </w:tabs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приложения (при необходимости).</w:t>
      </w:r>
    </w:p>
    <w:p w:rsidR="000E30A3" w:rsidRPr="009B6174" w:rsidRDefault="000E30A3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>Содержание</w:t>
      </w:r>
      <w:r w:rsidRPr="009B6174">
        <w:rPr>
          <w:sz w:val="22"/>
          <w:szCs w:val="22"/>
        </w:rPr>
        <w:t xml:space="preserve"> содержит пронумерованные названия глав и параграфов курсового проекта, с ука</w:t>
      </w:r>
      <w:r w:rsidR="00B7735B" w:rsidRPr="009B6174">
        <w:rPr>
          <w:sz w:val="22"/>
          <w:szCs w:val="22"/>
        </w:rPr>
        <w:t>занием номеров страниц</w:t>
      </w:r>
      <w:r w:rsidRPr="009B6174">
        <w:rPr>
          <w:sz w:val="22"/>
          <w:szCs w:val="22"/>
        </w:rPr>
        <w:t>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 xml:space="preserve">Введение </w:t>
      </w:r>
      <w:r w:rsidRPr="009B6174">
        <w:rPr>
          <w:sz w:val="22"/>
          <w:szCs w:val="22"/>
        </w:rPr>
        <w:t>включает следующие элементы: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>Актуальность темы исследования</w:t>
      </w:r>
      <w:r w:rsidRPr="009B6174">
        <w:rPr>
          <w:sz w:val="22"/>
          <w:szCs w:val="22"/>
        </w:rPr>
        <w:t xml:space="preserve"> – значимость, важность, приоритетность среди других тем и событий.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Степень изученности темы – </w:t>
      </w:r>
      <w:r w:rsidRPr="009B6174">
        <w:rPr>
          <w:sz w:val="22"/>
          <w:szCs w:val="22"/>
        </w:rPr>
        <w:t>указать Ф.И.О. авторов, кот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рые занимались изучением данной проблемы, и результаты их исследований.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Объект исследования – </w:t>
      </w:r>
      <w:r w:rsidRPr="009B6174">
        <w:rPr>
          <w:sz w:val="22"/>
          <w:szCs w:val="22"/>
        </w:rPr>
        <w:t>проблемная ситуация, которая ра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>сматривает предмет исследования во всех взаимосвязях, т.е. о</w:t>
      </w:r>
      <w:r w:rsidRPr="009B6174">
        <w:rPr>
          <w:sz w:val="22"/>
          <w:szCs w:val="22"/>
        </w:rPr>
        <w:t>б</w:t>
      </w:r>
      <w:r w:rsidRPr="009B6174">
        <w:rPr>
          <w:sz w:val="22"/>
          <w:szCs w:val="22"/>
        </w:rPr>
        <w:t>ласть деятельности.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Предмет исследования – </w:t>
      </w:r>
      <w:r w:rsidRPr="009B6174">
        <w:rPr>
          <w:sz w:val="22"/>
          <w:szCs w:val="22"/>
        </w:rPr>
        <w:t>отдельный элемент или процесс в рамках объекта исследования.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Цель исследования – </w:t>
      </w:r>
      <w:r w:rsidRPr="009B6174">
        <w:rPr>
          <w:sz w:val="22"/>
          <w:szCs w:val="22"/>
        </w:rPr>
        <w:t>предварительная формулировка р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зультата исследования, определение оптимальных путей реш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ния задач в условиях выбора методов в процессе подготовки ВКР.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t xml:space="preserve">Задачи исследования – </w:t>
      </w:r>
      <w:r w:rsidRPr="009B6174">
        <w:rPr>
          <w:sz w:val="22"/>
          <w:szCs w:val="22"/>
        </w:rPr>
        <w:t>конкретные последовательные этапы решения проблемы исследования по достижении основной цели.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i/>
          <w:sz w:val="22"/>
          <w:szCs w:val="22"/>
        </w:rPr>
        <w:lastRenderedPageBreak/>
        <w:t xml:space="preserve">Методы исследования – </w:t>
      </w:r>
      <w:r w:rsidRPr="009B6174">
        <w:rPr>
          <w:sz w:val="22"/>
          <w:szCs w:val="22"/>
        </w:rPr>
        <w:t>способы получения достоверных научных знаний, умений, практических навыков и данных в ра</w:t>
      </w:r>
      <w:r w:rsidRPr="009B6174">
        <w:rPr>
          <w:sz w:val="22"/>
          <w:szCs w:val="22"/>
        </w:rPr>
        <w:t>з</w:t>
      </w:r>
      <w:r w:rsidRPr="009B6174">
        <w:rPr>
          <w:sz w:val="22"/>
          <w:szCs w:val="22"/>
        </w:rPr>
        <w:t>личных сферах жизнедеятельности.</w:t>
      </w:r>
    </w:p>
    <w:p w:rsidR="00390B7F" w:rsidRPr="009B6174" w:rsidRDefault="0046426C" w:rsidP="00C3053C">
      <w:pPr>
        <w:widowControl w:val="0"/>
        <w:shd w:val="clear" w:color="auto" w:fill="FFFFFF"/>
        <w:tabs>
          <w:tab w:val="left" w:pos="567"/>
          <w:tab w:val="left" w:pos="4849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b/>
          <w:i/>
          <w:sz w:val="22"/>
          <w:szCs w:val="22"/>
        </w:rPr>
        <w:t xml:space="preserve">Основная часть </w:t>
      </w:r>
      <w:r w:rsidR="003B04F0" w:rsidRPr="009B6174">
        <w:rPr>
          <w:b/>
          <w:i/>
          <w:sz w:val="22"/>
          <w:szCs w:val="22"/>
        </w:rPr>
        <w:t>проекта</w:t>
      </w:r>
      <w:r w:rsidRPr="009B6174">
        <w:rPr>
          <w:sz w:val="22"/>
          <w:szCs w:val="22"/>
        </w:rPr>
        <w:t xml:space="preserve"> включает главы, состоящие из параграфов, последовательно и логично раскрывающие соде</w:t>
      </w:r>
      <w:r w:rsidRPr="009B6174">
        <w:rPr>
          <w:sz w:val="22"/>
          <w:szCs w:val="22"/>
        </w:rPr>
        <w:t>р</w:t>
      </w:r>
      <w:r w:rsidRPr="009B6174">
        <w:rPr>
          <w:sz w:val="22"/>
          <w:szCs w:val="22"/>
        </w:rPr>
        <w:t>жание исследования.</w:t>
      </w:r>
      <w:r w:rsidR="00390B7F" w:rsidRPr="009B6174">
        <w:rPr>
          <w:color w:val="000000"/>
          <w:sz w:val="22"/>
          <w:szCs w:val="22"/>
        </w:rPr>
        <w:t xml:space="preserve"> В каждой главе должно быть не менее двух параграфов. Объем каждого параграфа должен составлять не менее шести страниц.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SimSun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 xml:space="preserve">Типовая структура основной части </w:t>
      </w:r>
      <w:r w:rsidRPr="009B6174">
        <w:rPr>
          <w:b/>
          <w:bCs/>
          <w:color w:val="000000"/>
          <w:sz w:val="22"/>
          <w:szCs w:val="22"/>
          <w:lang w:eastAsia="zh-CN"/>
        </w:rPr>
        <w:t xml:space="preserve">курсового проекта </w:t>
      </w:r>
      <w:r w:rsidRPr="009B6174">
        <w:rPr>
          <w:color w:val="000000"/>
          <w:sz w:val="22"/>
          <w:szCs w:val="22"/>
          <w:lang w:eastAsia="zh-CN"/>
        </w:rPr>
        <w:t>включает следующие главы:</w:t>
      </w:r>
    </w:p>
    <w:p w:rsidR="00CC6C35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 xml:space="preserve">Глава 1. </w:t>
      </w:r>
      <w:r w:rsidR="00CC6C35" w:rsidRPr="009B6174">
        <w:rPr>
          <w:color w:val="000000"/>
          <w:sz w:val="22"/>
          <w:szCs w:val="22"/>
          <w:lang w:eastAsia="zh-CN"/>
        </w:rPr>
        <w:t>Теоретическая часть.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SimSun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 xml:space="preserve">Глава </w:t>
      </w:r>
      <w:r w:rsidR="00597B21" w:rsidRPr="009B6174">
        <w:rPr>
          <w:color w:val="000000"/>
          <w:sz w:val="22"/>
          <w:szCs w:val="22"/>
          <w:lang w:eastAsia="zh-CN"/>
        </w:rPr>
        <w:t>2</w:t>
      </w:r>
      <w:r w:rsidRPr="009B6174">
        <w:rPr>
          <w:color w:val="000000"/>
          <w:sz w:val="22"/>
          <w:szCs w:val="22"/>
          <w:lang w:eastAsia="zh-CN"/>
        </w:rPr>
        <w:t xml:space="preserve">. </w:t>
      </w:r>
      <w:r w:rsidR="00132189" w:rsidRPr="009B6174">
        <w:rPr>
          <w:color w:val="000000"/>
          <w:sz w:val="22"/>
          <w:szCs w:val="22"/>
          <w:lang w:eastAsia="zh-CN"/>
        </w:rPr>
        <w:t>Аналитическая часть.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SimSun"/>
          <w:sz w:val="22"/>
          <w:szCs w:val="22"/>
          <w:lang w:eastAsia="zh-CN"/>
        </w:rPr>
      </w:pPr>
      <w:r w:rsidRPr="009B6174">
        <w:rPr>
          <w:color w:val="000000"/>
          <w:sz w:val="22"/>
          <w:szCs w:val="22"/>
          <w:lang w:eastAsia="zh-CN"/>
        </w:rPr>
        <w:t>Глава</w:t>
      </w:r>
      <w:r w:rsidR="00597B21" w:rsidRPr="009B6174">
        <w:rPr>
          <w:color w:val="000000"/>
          <w:sz w:val="22"/>
          <w:szCs w:val="22"/>
          <w:lang w:eastAsia="zh-CN"/>
        </w:rPr>
        <w:t xml:space="preserve"> 3</w:t>
      </w:r>
      <w:r w:rsidRPr="009B6174">
        <w:rPr>
          <w:color w:val="000000"/>
          <w:sz w:val="22"/>
          <w:szCs w:val="22"/>
          <w:lang w:eastAsia="zh-CN"/>
        </w:rPr>
        <w:t>. Проектная часть.</w:t>
      </w:r>
    </w:p>
    <w:p w:rsidR="00005C92" w:rsidRPr="009B6174" w:rsidRDefault="00005C92" w:rsidP="00C3053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  <w:lang w:eastAsia="zh-CN"/>
        </w:rPr>
        <w:t>Специфика темы курсового проекта предопределяет введ</w:t>
      </w:r>
      <w:r w:rsidRPr="009B6174">
        <w:rPr>
          <w:color w:val="000000"/>
          <w:sz w:val="22"/>
          <w:szCs w:val="22"/>
          <w:lang w:eastAsia="zh-CN"/>
        </w:rPr>
        <w:t>е</w:t>
      </w:r>
      <w:r w:rsidRPr="009B6174">
        <w:rPr>
          <w:color w:val="000000"/>
          <w:sz w:val="22"/>
          <w:szCs w:val="22"/>
          <w:lang w:eastAsia="zh-CN"/>
        </w:rPr>
        <w:t xml:space="preserve">ние в структуру дополнительных глав. 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>Заключение</w:t>
      </w:r>
      <w:r w:rsidRPr="009B6174">
        <w:rPr>
          <w:b/>
          <w:sz w:val="22"/>
          <w:szCs w:val="22"/>
        </w:rPr>
        <w:t xml:space="preserve"> </w:t>
      </w:r>
      <w:r w:rsidRPr="009B6174">
        <w:rPr>
          <w:sz w:val="22"/>
          <w:szCs w:val="22"/>
        </w:rPr>
        <w:t xml:space="preserve">содержит выводы по теме </w:t>
      </w:r>
      <w:r w:rsidR="003B04F0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>, конкретные предложения и рекомендации по исследуемым вопросам.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Выводы являются конкретизацией основных положений </w:t>
      </w:r>
      <w:r w:rsidR="00C85130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>. Здесь не следует помещать новые положения или ра</w:t>
      </w:r>
      <w:r w:rsidRPr="009B6174">
        <w:rPr>
          <w:sz w:val="22"/>
          <w:szCs w:val="22"/>
        </w:rPr>
        <w:t>з</w:t>
      </w:r>
      <w:r w:rsidRPr="009B6174">
        <w:rPr>
          <w:sz w:val="22"/>
          <w:szCs w:val="22"/>
        </w:rPr>
        <w:t xml:space="preserve">вивать не вытекающие из содержания </w:t>
      </w:r>
      <w:r w:rsidR="00C85130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 xml:space="preserve"> идеи. Выводы представляют собой результат теоретического осмысления и практической оценки исследуемой проблемы, с указанием как отрицательных, так и положительных моментов. Они являются обоснованием для определения необходимости и целесообра</w:t>
      </w:r>
      <w:r w:rsidRPr="009B6174">
        <w:rPr>
          <w:sz w:val="22"/>
          <w:szCs w:val="22"/>
        </w:rPr>
        <w:t>з</w:t>
      </w:r>
      <w:r w:rsidRPr="009B6174">
        <w:rPr>
          <w:sz w:val="22"/>
          <w:szCs w:val="22"/>
        </w:rPr>
        <w:t>ности проведения рекомендуемых автором мероприятий.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Предложения и рекомендации должны быть органически увязаны с выводами и направлены на улучшение функционир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вания исследуемого объекта. При разработке предложений и рекомендаций обращается внимание на их обоснованность, р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альность и практическую приемлемость.</w:t>
      </w:r>
    </w:p>
    <w:p w:rsidR="00A42BBB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b/>
          <w:i/>
          <w:sz w:val="22"/>
          <w:szCs w:val="22"/>
        </w:rPr>
        <w:t>Список использованных источников</w:t>
      </w:r>
      <w:r w:rsidRPr="009B6174">
        <w:rPr>
          <w:sz w:val="22"/>
          <w:szCs w:val="22"/>
        </w:rPr>
        <w:t xml:space="preserve"> заканчивает излож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>ние текста работы. В него включают только те издания, которые были изучены и использованы в процессе подготовки работы</w:t>
      </w:r>
      <w:r w:rsidR="00A42BBB" w:rsidRPr="009B6174">
        <w:rPr>
          <w:sz w:val="22"/>
          <w:szCs w:val="22"/>
        </w:rPr>
        <w:t xml:space="preserve">. </w:t>
      </w:r>
      <w:r w:rsidR="00A42BBB" w:rsidRPr="009B6174">
        <w:rPr>
          <w:color w:val="000000"/>
          <w:sz w:val="22"/>
          <w:szCs w:val="22"/>
        </w:rPr>
        <w:t xml:space="preserve">На </w:t>
      </w:r>
      <w:r w:rsidR="00A42BBB" w:rsidRPr="009B6174">
        <w:rPr>
          <w:i/>
          <w:color w:val="000000"/>
          <w:sz w:val="22"/>
          <w:szCs w:val="22"/>
        </w:rPr>
        <w:t xml:space="preserve">каждый </w:t>
      </w:r>
      <w:r w:rsidR="00A42BBB" w:rsidRPr="009B6174">
        <w:rPr>
          <w:color w:val="000000"/>
          <w:sz w:val="22"/>
          <w:szCs w:val="22"/>
        </w:rPr>
        <w:t>источник, указанный в списке литературы, должна быть в тексте ссылка.</w:t>
      </w:r>
      <w:r w:rsidR="00A42BBB" w:rsidRPr="009B6174">
        <w:rPr>
          <w:sz w:val="22"/>
          <w:szCs w:val="22"/>
        </w:rPr>
        <w:t xml:space="preserve"> Список использованной литературы до</w:t>
      </w:r>
      <w:r w:rsidR="00A42BBB" w:rsidRPr="009B6174">
        <w:rPr>
          <w:sz w:val="22"/>
          <w:szCs w:val="22"/>
        </w:rPr>
        <w:t>л</w:t>
      </w:r>
      <w:r w:rsidR="00A42BBB" w:rsidRPr="009B6174">
        <w:rPr>
          <w:sz w:val="22"/>
          <w:szCs w:val="22"/>
        </w:rPr>
        <w:t>жен включать не менее 5-10 наименований по нормативно-правовой базе и не менее 20-30 наименований других источн</w:t>
      </w:r>
      <w:r w:rsidR="00A42BBB" w:rsidRPr="009B6174">
        <w:rPr>
          <w:sz w:val="22"/>
          <w:szCs w:val="22"/>
        </w:rPr>
        <w:t>и</w:t>
      </w:r>
      <w:r w:rsidR="00A42BBB" w:rsidRPr="009B6174">
        <w:rPr>
          <w:sz w:val="22"/>
          <w:szCs w:val="22"/>
        </w:rPr>
        <w:t xml:space="preserve">ков. </w:t>
      </w:r>
    </w:p>
    <w:p w:rsidR="00D14A95" w:rsidRPr="009B6174" w:rsidRDefault="00D14A95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lastRenderedPageBreak/>
        <w:t>Использованные источники располагаются в такой послед</w:t>
      </w:r>
      <w:r w:rsidRPr="009B6174">
        <w:rPr>
          <w:sz w:val="22"/>
          <w:szCs w:val="22"/>
        </w:rPr>
        <w:t>о</w:t>
      </w:r>
      <w:r w:rsidRPr="009B6174">
        <w:rPr>
          <w:sz w:val="22"/>
          <w:szCs w:val="22"/>
        </w:rPr>
        <w:t>вательности:</w:t>
      </w:r>
    </w:p>
    <w:p w:rsidR="00D14A95" w:rsidRPr="009B6174" w:rsidRDefault="00D14A95" w:rsidP="00C3053C">
      <w:pPr>
        <w:numPr>
          <w:ilvl w:val="0"/>
          <w:numId w:val="7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Нормативно-правовые документы.</w:t>
      </w:r>
    </w:p>
    <w:p w:rsidR="00D14A95" w:rsidRPr="009B6174" w:rsidRDefault="00D14A95" w:rsidP="00C3053C">
      <w:pPr>
        <w:numPr>
          <w:ilvl w:val="0"/>
          <w:numId w:val="8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Специальная литература.</w:t>
      </w:r>
    </w:p>
    <w:p w:rsidR="00A472F5" w:rsidRPr="009B6174" w:rsidRDefault="00A472F5" w:rsidP="00C3053C">
      <w:pPr>
        <w:numPr>
          <w:ilvl w:val="0"/>
          <w:numId w:val="8"/>
        </w:numPr>
        <w:ind w:left="0" w:firstLine="397"/>
        <w:rPr>
          <w:sz w:val="22"/>
          <w:szCs w:val="22"/>
        </w:rPr>
      </w:pPr>
      <w:r w:rsidRPr="009B6174">
        <w:rPr>
          <w:sz w:val="22"/>
          <w:szCs w:val="22"/>
        </w:rPr>
        <w:t>Источники на иностранных языках.</w:t>
      </w:r>
    </w:p>
    <w:p w:rsidR="00D14A95" w:rsidRPr="009B6174" w:rsidRDefault="00D14A95" w:rsidP="00C3053C">
      <w:pPr>
        <w:numPr>
          <w:ilvl w:val="0"/>
          <w:numId w:val="8"/>
        </w:numPr>
        <w:ind w:left="0"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Интернет-ресурсы.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Список использованной литературы имеет сквозную ед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ную нумерацию.</w:t>
      </w:r>
      <w:r w:rsidRPr="009B6174">
        <w:rPr>
          <w:sz w:val="22"/>
          <w:szCs w:val="22"/>
        </w:rPr>
        <w:t xml:space="preserve"> </w:t>
      </w:r>
      <w:r w:rsidRPr="009B6174">
        <w:rPr>
          <w:color w:val="000000"/>
          <w:sz w:val="22"/>
          <w:szCs w:val="22"/>
        </w:rPr>
        <w:t>Источники следует нумеровать арабскими цифрами и печатать с нового абзаца.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Нормативные правовые акты должны приводиться в сл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дующей последовательности: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1) конституции (Российской Федерации, субъектов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2)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законы (федеральные, субъектов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3)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указы (Президента РФ, высших должностных лиц суб</w:t>
      </w:r>
      <w:r w:rsidRPr="009B6174">
        <w:rPr>
          <w:color w:val="000000"/>
          <w:sz w:val="22"/>
          <w:szCs w:val="22"/>
        </w:rPr>
        <w:t>ъ</w:t>
      </w:r>
      <w:r w:rsidRPr="009B6174">
        <w:rPr>
          <w:color w:val="000000"/>
          <w:sz w:val="22"/>
          <w:szCs w:val="22"/>
        </w:rPr>
        <w:t>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4)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постановления (Правительства РФ, высших исполнител</w:t>
      </w:r>
      <w:r w:rsidRPr="009B6174">
        <w:rPr>
          <w:color w:val="000000"/>
          <w:sz w:val="22"/>
          <w:szCs w:val="22"/>
        </w:rPr>
        <w:t>ь</w:t>
      </w:r>
      <w:r w:rsidRPr="009B6174">
        <w:rPr>
          <w:color w:val="000000"/>
          <w:sz w:val="22"/>
          <w:szCs w:val="22"/>
        </w:rPr>
        <w:t>ных органов государственной власти субъектов РФ);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5)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нормативные правовые акты органов местного сам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управления;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6)</w:t>
      </w:r>
      <w:r w:rsidRPr="009B6174">
        <w:rPr>
          <w:color w:val="000000"/>
          <w:sz w:val="22"/>
          <w:szCs w:val="22"/>
          <w:lang w:val="en-US"/>
        </w:rPr>
        <w:t> </w:t>
      </w:r>
      <w:r w:rsidRPr="009B6174">
        <w:rPr>
          <w:color w:val="000000"/>
          <w:sz w:val="22"/>
          <w:szCs w:val="22"/>
        </w:rPr>
        <w:t>письма, инструкции, распоряжения, приказы министерств и ведомств.</w:t>
      </w:r>
    </w:p>
    <w:p w:rsidR="00A42BBB" w:rsidRPr="009B6174" w:rsidRDefault="00A42BBB" w:rsidP="00C3053C">
      <w:p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В списке использованной литературы нормативные прав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вые акты одинаковой юридической силы располагаются строго в хронологическом порядке по мере их принятия (от ранее пр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нятых к более поздним документам).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При библиографическом описании нормативных правовых актов сначала указывается статус документа (например, Фед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ральный закон, Указ Президента РФ и т.п.), затем его название, после чего приводится дата принятия документа, его номер и дата последней редакции.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Специальная литература включает монографии, научные статьи, учебники, учебные пособия, статистические сборники, статьи в периодических изданиях и др.</w:t>
      </w:r>
    </w:p>
    <w:p w:rsidR="00A42BBB" w:rsidRPr="009B6174" w:rsidRDefault="00A42BBB" w:rsidP="00C3053C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Информация, размещенная в Интернете, является электро</w:t>
      </w:r>
      <w:r w:rsidRPr="009B6174">
        <w:rPr>
          <w:color w:val="000000"/>
          <w:sz w:val="22"/>
          <w:szCs w:val="22"/>
        </w:rPr>
        <w:t>н</w:t>
      </w:r>
      <w:r w:rsidRPr="009B6174">
        <w:rPr>
          <w:color w:val="000000"/>
          <w:sz w:val="22"/>
          <w:szCs w:val="22"/>
        </w:rPr>
        <w:t>ным ресурсом удаленного доступа</w:t>
      </w:r>
      <w:r w:rsidR="00D14A95" w:rsidRPr="009B6174">
        <w:rPr>
          <w:color w:val="000000"/>
          <w:sz w:val="22"/>
          <w:szCs w:val="22"/>
        </w:rPr>
        <w:t>.</w:t>
      </w:r>
      <w:r w:rsidRPr="009B6174">
        <w:rPr>
          <w:color w:val="000000"/>
          <w:sz w:val="22"/>
          <w:szCs w:val="22"/>
        </w:rPr>
        <w:t xml:space="preserve"> </w:t>
      </w:r>
    </w:p>
    <w:p w:rsidR="0046426C" w:rsidRPr="009B6174" w:rsidRDefault="0046426C" w:rsidP="00C3053C">
      <w:pPr>
        <w:ind w:firstLine="397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В </w:t>
      </w:r>
      <w:r w:rsidRPr="009B6174">
        <w:rPr>
          <w:b/>
          <w:i/>
          <w:sz w:val="22"/>
          <w:szCs w:val="22"/>
        </w:rPr>
        <w:t xml:space="preserve">приложении </w:t>
      </w:r>
      <w:r w:rsidRPr="009B6174">
        <w:rPr>
          <w:sz w:val="22"/>
          <w:szCs w:val="22"/>
        </w:rPr>
        <w:t>приводятся различные копии статистич</w:t>
      </w:r>
      <w:r w:rsidRPr="009B6174">
        <w:rPr>
          <w:sz w:val="22"/>
          <w:szCs w:val="22"/>
        </w:rPr>
        <w:t>е</w:t>
      </w:r>
      <w:r w:rsidRPr="009B6174">
        <w:rPr>
          <w:sz w:val="22"/>
          <w:szCs w:val="22"/>
        </w:rPr>
        <w:t xml:space="preserve">ских и других материалов, отчетности исследуемого объекта, промежуточные расчеты, таблицы дополнительных цифровых </w:t>
      </w:r>
      <w:r w:rsidRPr="009B6174">
        <w:rPr>
          <w:sz w:val="22"/>
          <w:szCs w:val="22"/>
        </w:rPr>
        <w:lastRenderedPageBreak/>
        <w:t>данных, формулы, расчеты, на основе которых составлены о</w:t>
      </w:r>
      <w:r w:rsidRPr="009B6174">
        <w:rPr>
          <w:sz w:val="22"/>
          <w:szCs w:val="22"/>
        </w:rPr>
        <w:t>с</w:t>
      </w:r>
      <w:r w:rsidRPr="009B6174">
        <w:rPr>
          <w:sz w:val="22"/>
          <w:szCs w:val="22"/>
        </w:rPr>
        <w:t xml:space="preserve">новные таблицы, содержащиеся в тексте, и на которые делаются ссылки в </w:t>
      </w:r>
      <w:r w:rsidR="002D579F" w:rsidRPr="009B6174">
        <w:rPr>
          <w:sz w:val="22"/>
          <w:szCs w:val="22"/>
        </w:rPr>
        <w:t>курсовом проекте</w:t>
      </w:r>
      <w:r w:rsidRPr="009B6174">
        <w:rPr>
          <w:sz w:val="22"/>
          <w:szCs w:val="22"/>
        </w:rPr>
        <w:t>.</w:t>
      </w:r>
    </w:p>
    <w:p w:rsidR="00C3053C" w:rsidRPr="009B6174" w:rsidRDefault="00C3053C" w:rsidP="0022601F">
      <w:pPr>
        <w:ind w:firstLine="426"/>
        <w:jc w:val="center"/>
        <w:rPr>
          <w:b/>
          <w:sz w:val="22"/>
          <w:szCs w:val="22"/>
        </w:rPr>
      </w:pPr>
    </w:p>
    <w:p w:rsidR="00005C92" w:rsidRPr="009B6174" w:rsidRDefault="00005C92" w:rsidP="0022601F">
      <w:pPr>
        <w:ind w:firstLine="426"/>
        <w:jc w:val="center"/>
        <w:rPr>
          <w:b/>
          <w:sz w:val="22"/>
          <w:szCs w:val="22"/>
        </w:rPr>
      </w:pPr>
      <w:r w:rsidRPr="009B6174">
        <w:rPr>
          <w:b/>
          <w:sz w:val="22"/>
          <w:szCs w:val="22"/>
        </w:rPr>
        <w:t>7. Содержание основной части курсового проекта</w:t>
      </w:r>
    </w:p>
    <w:p w:rsidR="00143F8D" w:rsidRPr="00926ADA" w:rsidRDefault="00DF178E" w:rsidP="002E0DC7">
      <w:pPr>
        <w:ind w:firstLine="397"/>
        <w:jc w:val="both"/>
        <w:rPr>
          <w:b/>
          <w:i/>
          <w:sz w:val="22"/>
          <w:szCs w:val="22"/>
          <w:lang w:eastAsia="zh-CN"/>
        </w:rPr>
      </w:pPr>
      <w:r w:rsidRPr="009B6174">
        <w:rPr>
          <w:b/>
          <w:i/>
          <w:sz w:val="22"/>
          <w:szCs w:val="22"/>
        </w:rPr>
        <w:t xml:space="preserve">Теоретическая часть. </w:t>
      </w:r>
      <w:r w:rsidRPr="009B6174">
        <w:rPr>
          <w:sz w:val="22"/>
          <w:szCs w:val="22"/>
        </w:rPr>
        <w:t>В данной</w:t>
      </w:r>
      <w:r w:rsidR="00A2675F" w:rsidRPr="009B6174">
        <w:rPr>
          <w:color w:val="000000"/>
          <w:sz w:val="22"/>
          <w:szCs w:val="22"/>
        </w:rPr>
        <w:t xml:space="preserve"> </w:t>
      </w:r>
      <w:r w:rsidR="003B40B0" w:rsidRPr="009B6174">
        <w:rPr>
          <w:color w:val="000000"/>
          <w:sz w:val="22"/>
          <w:szCs w:val="22"/>
        </w:rPr>
        <w:t>главе</w:t>
      </w:r>
      <w:r w:rsidRPr="009B6174">
        <w:rPr>
          <w:color w:val="000000"/>
          <w:sz w:val="22"/>
          <w:szCs w:val="22"/>
        </w:rPr>
        <w:t xml:space="preserve"> 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>на основе изучения литературы, систематизации современных экономических и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>с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 xml:space="preserve">следований по теме </w:t>
      </w:r>
      <w:r w:rsidR="00D81271" w:rsidRPr="009B6174">
        <w:rPr>
          <w:rFonts w:ascii="TimesET" w:hAnsi="TimesET"/>
          <w:color w:val="000000"/>
          <w:sz w:val="22"/>
          <w:szCs w:val="22"/>
          <w:lang w:eastAsia="ar-SA"/>
        </w:rPr>
        <w:t>курсового</w:t>
      </w:r>
      <w:r w:rsidR="00143F8D" w:rsidRPr="009B6174">
        <w:rPr>
          <w:rFonts w:ascii="TimesET" w:hAnsi="TimesET"/>
          <w:color w:val="000000"/>
          <w:sz w:val="22"/>
          <w:szCs w:val="22"/>
          <w:lang w:eastAsia="ar-SA"/>
        </w:rPr>
        <w:t xml:space="preserve"> проекта рассматриваются </w:t>
      </w:r>
      <w:r w:rsidR="00143F8D" w:rsidRPr="009B6174">
        <w:rPr>
          <w:color w:val="000000"/>
          <w:sz w:val="22"/>
          <w:szCs w:val="22"/>
          <w:lang w:eastAsia="ar-SA"/>
        </w:rPr>
        <w:t>осно</w:t>
      </w:r>
      <w:r w:rsidR="00143F8D" w:rsidRPr="009B6174">
        <w:rPr>
          <w:color w:val="000000"/>
          <w:sz w:val="22"/>
          <w:szCs w:val="22"/>
          <w:lang w:eastAsia="ar-SA"/>
        </w:rPr>
        <w:t>в</w:t>
      </w:r>
      <w:r w:rsidR="00143F8D" w:rsidRPr="009B6174">
        <w:rPr>
          <w:color w:val="000000"/>
          <w:sz w:val="22"/>
          <w:szCs w:val="22"/>
          <w:lang w:eastAsia="ar-SA"/>
        </w:rPr>
        <w:t xml:space="preserve">ные теоретические вопросы по изучаемой проблеме, </w:t>
      </w:r>
      <w:r w:rsidR="00143F8D" w:rsidRPr="00926ADA">
        <w:rPr>
          <w:color w:val="000000"/>
          <w:sz w:val="22"/>
          <w:szCs w:val="22"/>
          <w:lang w:eastAsia="ar-SA"/>
        </w:rPr>
        <w:t>обобщаю</w:t>
      </w:r>
      <w:r w:rsidR="00143F8D" w:rsidRPr="00926ADA">
        <w:rPr>
          <w:color w:val="000000"/>
          <w:sz w:val="22"/>
          <w:szCs w:val="22"/>
          <w:lang w:eastAsia="ar-SA"/>
        </w:rPr>
        <w:t>т</w:t>
      </w:r>
      <w:r w:rsidR="00143F8D" w:rsidRPr="00926ADA">
        <w:rPr>
          <w:color w:val="000000"/>
          <w:sz w:val="22"/>
          <w:szCs w:val="22"/>
          <w:lang w:eastAsia="ar-SA"/>
        </w:rPr>
        <w:t xml:space="preserve">ся мнения, взгляды экономистов и практиков и формулируется собственное мнение </w:t>
      </w:r>
      <w:r w:rsidR="001E6FE8" w:rsidRPr="00926ADA">
        <w:rPr>
          <w:color w:val="000000"/>
          <w:sz w:val="22"/>
          <w:szCs w:val="22"/>
          <w:lang w:eastAsia="ar-SA"/>
        </w:rPr>
        <w:t>обучающегося</w:t>
      </w:r>
      <w:r w:rsidR="00143F8D" w:rsidRPr="00926ADA">
        <w:rPr>
          <w:color w:val="000000"/>
          <w:sz w:val="22"/>
          <w:szCs w:val="22"/>
          <w:lang w:eastAsia="ar-SA"/>
        </w:rPr>
        <w:t xml:space="preserve"> по отношению к ним. </w:t>
      </w:r>
    </w:p>
    <w:p w:rsidR="00D03CCE" w:rsidRPr="00926ADA" w:rsidRDefault="008D2959" w:rsidP="002E0DC7">
      <w:pPr>
        <w:ind w:firstLine="397"/>
        <w:jc w:val="both"/>
        <w:rPr>
          <w:color w:val="000000"/>
          <w:sz w:val="22"/>
          <w:szCs w:val="22"/>
        </w:rPr>
      </w:pPr>
      <w:r w:rsidRPr="00926ADA">
        <w:rPr>
          <w:b/>
          <w:i/>
          <w:sz w:val="22"/>
          <w:szCs w:val="22"/>
          <w:lang w:eastAsia="zh-CN"/>
        </w:rPr>
        <w:t>Аналитическая часть.</w:t>
      </w:r>
      <w:r w:rsidR="009E3F9B" w:rsidRPr="00926ADA">
        <w:rPr>
          <w:b/>
          <w:i/>
          <w:sz w:val="22"/>
          <w:szCs w:val="22"/>
          <w:lang w:eastAsia="zh-CN"/>
        </w:rPr>
        <w:t xml:space="preserve"> </w:t>
      </w:r>
      <w:r w:rsidR="000A12E3" w:rsidRPr="00926ADA">
        <w:rPr>
          <w:color w:val="000000"/>
          <w:sz w:val="22"/>
          <w:szCs w:val="22"/>
        </w:rPr>
        <w:t xml:space="preserve">Вторая глава </w:t>
      </w:r>
      <w:r w:rsidR="003B40B0" w:rsidRPr="00926ADA">
        <w:rPr>
          <w:color w:val="000000"/>
          <w:sz w:val="22"/>
          <w:szCs w:val="22"/>
        </w:rPr>
        <w:t xml:space="preserve">курсового </w:t>
      </w:r>
      <w:r w:rsidR="000A12E3" w:rsidRPr="00926ADA">
        <w:rPr>
          <w:color w:val="000000"/>
          <w:sz w:val="22"/>
          <w:szCs w:val="22"/>
        </w:rPr>
        <w:t>проекта н</w:t>
      </w:r>
      <w:r w:rsidR="000A12E3" w:rsidRPr="00926ADA">
        <w:rPr>
          <w:color w:val="000000"/>
          <w:sz w:val="22"/>
          <w:szCs w:val="22"/>
        </w:rPr>
        <w:t>о</w:t>
      </w:r>
      <w:r w:rsidR="000A12E3" w:rsidRPr="00926ADA">
        <w:rPr>
          <w:color w:val="000000"/>
          <w:sz w:val="22"/>
          <w:szCs w:val="22"/>
        </w:rPr>
        <w:t>сит прикладной характер и, как правило, посвящена глубокому и всестороннему анализу исследуемого объекта по данным ст</w:t>
      </w:r>
      <w:r w:rsidR="000A12E3" w:rsidRPr="00926ADA">
        <w:rPr>
          <w:color w:val="000000"/>
          <w:sz w:val="22"/>
          <w:szCs w:val="22"/>
        </w:rPr>
        <w:t>а</w:t>
      </w:r>
      <w:r w:rsidR="000A12E3" w:rsidRPr="00926ADA">
        <w:rPr>
          <w:color w:val="000000"/>
          <w:sz w:val="22"/>
          <w:szCs w:val="22"/>
        </w:rPr>
        <w:t xml:space="preserve">тистической, бухгалтерской и финансовой отчетности не менее чем за последние три года. Анализ целесообразно строить по принципу постепенного сужения диапазона рассматриваемых вопросов, то есть от общих к конкретным прикладным. Текст второй главы </w:t>
      </w:r>
      <w:r w:rsidR="00D03CCE" w:rsidRPr="00926ADA">
        <w:rPr>
          <w:color w:val="000000"/>
          <w:sz w:val="22"/>
          <w:szCs w:val="22"/>
        </w:rPr>
        <w:t>курсового</w:t>
      </w:r>
      <w:r w:rsidR="000A12E3" w:rsidRPr="00926ADA">
        <w:rPr>
          <w:color w:val="000000"/>
          <w:sz w:val="22"/>
          <w:szCs w:val="22"/>
        </w:rPr>
        <w:t xml:space="preserve"> проекта должен быть иллюстрирован таблицами и рисунками. Количество таблиц, графиков и ди</w:t>
      </w:r>
      <w:r w:rsidR="000A12E3" w:rsidRPr="00926ADA">
        <w:rPr>
          <w:color w:val="000000"/>
          <w:sz w:val="22"/>
          <w:szCs w:val="22"/>
        </w:rPr>
        <w:t>а</w:t>
      </w:r>
      <w:r w:rsidR="000A12E3" w:rsidRPr="00926ADA">
        <w:rPr>
          <w:color w:val="000000"/>
          <w:sz w:val="22"/>
          <w:szCs w:val="22"/>
        </w:rPr>
        <w:t xml:space="preserve">грамм может изменяться по усмотрению научного руководителя в зависимости от темы </w:t>
      </w:r>
      <w:r w:rsidR="00D03CCE" w:rsidRPr="00926ADA">
        <w:rPr>
          <w:color w:val="000000"/>
          <w:sz w:val="22"/>
          <w:szCs w:val="22"/>
        </w:rPr>
        <w:t>курсового</w:t>
      </w:r>
      <w:r w:rsidR="000A12E3" w:rsidRPr="00926ADA">
        <w:rPr>
          <w:color w:val="000000"/>
          <w:sz w:val="22"/>
          <w:szCs w:val="22"/>
        </w:rPr>
        <w:t xml:space="preserve"> проекта.</w:t>
      </w:r>
    </w:p>
    <w:p w:rsidR="00111B05" w:rsidRPr="00926ADA" w:rsidRDefault="008D2959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b/>
          <w:i/>
          <w:sz w:val="22"/>
          <w:szCs w:val="22"/>
          <w:lang w:eastAsia="zh-CN"/>
        </w:rPr>
        <w:t>Проектная часть.</w:t>
      </w:r>
      <w:r w:rsidR="00111B05" w:rsidRPr="00926ADA">
        <w:rPr>
          <w:sz w:val="22"/>
          <w:szCs w:val="22"/>
          <w:lang w:eastAsia="zh-CN"/>
        </w:rPr>
        <w:t xml:space="preserve"> </w:t>
      </w:r>
      <w:r w:rsidR="00FB3782" w:rsidRPr="00926ADA">
        <w:rPr>
          <w:sz w:val="22"/>
          <w:szCs w:val="22"/>
          <w:lang w:eastAsia="zh-CN"/>
        </w:rPr>
        <w:t xml:space="preserve">В третьей главе </w:t>
      </w:r>
      <w:r w:rsidR="001E6FE8" w:rsidRPr="00926ADA">
        <w:rPr>
          <w:sz w:val="22"/>
          <w:szCs w:val="22"/>
          <w:lang w:eastAsia="zh-CN"/>
        </w:rPr>
        <w:t>обучающийся</w:t>
      </w:r>
      <w:r w:rsidR="00FB3782" w:rsidRPr="00926ADA">
        <w:rPr>
          <w:sz w:val="22"/>
          <w:szCs w:val="22"/>
          <w:lang w:eastAsia="zh-CN"/>
        </w:rPr>
        <w:t xml:space="preserve"> обосн</w:t>
      </w:r>
      <w:r w:rsidR="00FB3782" w:rsidRPr="00926ADA">
        <w:rPr>
          <w:sz w:val="22"/>
          <w:szCs w:val="22"/>
          <w:lang w:eastAsia="zh-CN"/>
        </w:rPr>
        <w:t>о</w:t>
      </w:r>
      <w:r w:rsidR="00FB3782" w:rsidRPr="00926ADA">
        <w:rPr>
          <w:sz w:val="22"/>
          <w:szCs w:val="22"/>
          <w:lang w:eastAsia="zh-CN"/>
        </w:rPr>
        <w:t>вывает основные направления решения исследуемой проблемы, т.е. в четкой форме излагает основные предложения, рекоме</w:t>
      </w:r>
      <w:r w:rsidR="00FB3782" w:rsidRPr="00926ADA">
        <w:rPr>
          <w:sz w:val="22"/>
          <w:szCs w:val="22"/>
          <w:lang w:eastAsia="zh-CN"/>
        </w:rPr>
        <w:t>н</w:t>
      </w:r>
      <w:r w:rsidR="00FB3782" w:rsidRPr="00926ADA">
        <w:rPr>
          <w:sz w:val="22"/>
          <w:szCs w:val="22"/>
          <w:lang w:eastAsia="zh-CN"/>
        </w:rPr>
        <w:t>дации и возможные варианты внедрения их на практике. Отл</w:t>
      </w:r>
      <w:r w:rsidR="00FB3782" w:rsidRPr="00926ADA">
        <w:rPr>
          <w:sz w:val="22"/>
          <w:szCs w:val="22"/>
          <w:lang w:eastAsia="zh-CN"/>
        </w:rPr>
        <w:t>и</w:t>
      </w:r>
      <w:r w:rsidR="00FB3782" w:rsidRPr="00926ADA">
        <w:rPr>
          <w:sz w:val="22"/>
          <w:szCs w:val="22"/>
          <w:lang w:eastAsia="zh-CN"/>
        </w:rPr>
        <w:t xml:space="preserve">чительным признаком курсового проекта является наличие в третьей главе развернутой расчетной части, технико-экономического обоснования, при выполнении которых </w:t>
      </w:r>
      <w:r w:rsidR="001E6FE8" w:rsidRPr="00926ADA">
        <w:rPr>
          <w:sz w:val="22"/>
          <w:szCs w:val="22"/>
          <w:lang w:eastAsia="zh-CN"/>
        </w:rPr>
        <w:t>об</w:t>
      </w:r>
      <w:r w:rsidR="001E6FE8" w:rsidRPr="00926ADA">
        <w:rPr>
          <w:sz w:val="22"/>
          <w:szCs w:val="22"/>
          <w:lang w:eastAsia="zh-CN"/>
        </w:rPr>
        <w:t>у</w:t>
      </w:r>
      <w:r w:rsidR="001E6FE8" w:rsidRPr="00926ADA">
        <w:rPr>
          <w:sz w:val="22"/>
          <w:szCs w:val="22"/>
          <w:lang w:eastAsia="zh-CN"/>
        </w:rPr>
        <w:t>чающийся</w:t>
      </w:r>
      <w:r w:rsidR="00FB3782" w:rsidRPr="00926ADA">
        <w:rPr>
          <w:sz w:val="22"/>
          <w:szCs w:val="22"/>
          <w:lang w:eastAsia="zh-CN"/>
        </w:rPr>
        <w:t xml:space="preserve"> может продемонстрировать знания и умения практ</w:t>
      </w:r>
      <w:r w:rsidR="00FB3782" w:rsidRPr="00926ADA">
        <w:rPr>
          <w:sz w:val="22"/>
          <w:szCs w:val="22"/>
          <w:lang w:eastAsia="zh-CN"/>
        </w:rPr>
        <w:t>и</w:t>
      </w:r>
      <w:r w:rsidR="00FB3782" w:rsidRPr="00926ADA">
        <w:rPr>
          <w:sz w:val="22"/>
          <w:szCs w:val="22"/>
          <w:lang w:eastAsia="zh-CN"/>
        </w:rPr>
        <w:t xml:space="preserve">ческого использования методик технических и экономических расчетов, стандартов, программного обеспечения. В третьей главе </w:t>
      </w:r>
      <w:r w:rsidR="001E6FE8" w:rsidRPr="00926ADA">
        <w:rPr>
          <w:sz w:val="22"/>
          <w:szCs w:val="22"/>
          <w:lang w:eastAsia="zh-CN"/>
        </w:rPr>
        <w:t>обучающийся</w:t>
      </w:r>
      <w:r w:rsidR="00FB3782" w:rsidRPr="00926ADA">
        <w:rPr>
          <w:sz w:val="22"/>
          <w:szCs w:val="22"/>
          <w:lang w:eastAsia="zh-CN"/>
        </w:rPr>
        <w:t xml:space="preserve"> обосновывает технические предложения. Кроме того, по усмотрению </w:t>
      </w:r>
      <w:r w:rsidR="001E6FE8" w:rsidRPr="00926ADA">
        <w:rPr>
          <w:sz w:val="22"/>
          <w:szCs w:val="22"/>
          <w:lang w:eastAsia="zh-CN"/>
        </w:rPr>
        <w:t>обучающегося</w:t>
      </w:r>
      <w:r w:rsidR="00FB3782" w:rsidRPr="00926ADA">
        <w:rPr>
          <w:sz w:val="22"/>
          <w:szCs w:val="22"/>
          <w:lang w:eastAsia="zh-CN"/>
        </w:rPr>
        <w:t xml:space="preserve"> и руководителя и в соответствии с темой курсового проекта для обоснования э</w:t>
      </w:r>
      <w:r w:rsidR="00FB3782" w:rsidRPr="00926ADA">
        <w:rPr>
          <w:sz w:val="22"/>
          <w:szCs w:val="22"/>
          <w:lang w:eastAsia="zh-CN"/>
        </w:rPr>
        <w:t>ф</w:t>
      </w:r>
      <w:r w:rsidR="00FB3782" w:rsidRPr="00926ADA">
        <w:rPr>
          <w:sz w:val="22"/>
          <w:szCs w:val="22"/>
          <w:lang w:eastAsia="zh-CN"/>
        </w:rPr>
        <w:t xml:space="preserve">фективных изменений может быть использовано экономико-математическое моделирование (прогнозирование). 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lastRenderedPageBreak/>
        <w:t>К направлениям улучшения текущей деятельности могут быть отнесены мероприятия, связанные с увеличением прибыли, уменьшением затрат и повышением качества продукции. Они включают: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экономии материальных ресурсов - замену более дорогих материалов на более дешевые без снижения тр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бований к качеству продукции; снижение норм потребления м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териальных ресурсов в связи с внедрением новых технологий и оборудования; более рациональную организацию материально-технического обеспечения и складского хозяйства, обеспечение соответствия структуры потребляемой номенклатуры матер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>альных ресурсов его технологической структуре.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экономии трудовых ресурсов - обеспеч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ние соответствия количества различных категорий персонала основным технологическим процессам и принятой системе управления объектом в целом и системе управления персоналом в частности; организация системы повышения квалификации персонала; обеспечение роста производительности труда за счет изменения технологии и внедрения новых технических ре</w:t>
      </w:r>
      <w:r w:rsidRPr="00926ADA">
        <w:rPr>
          <w:sz w:val="22"/>
          <w:szCs w:val="22"/>
        </w:rPr>
        <w:softHyphen/>
        <w:t>шений, организации производства и управления им, способс</w:t>
      </w:r>
      <w:r w:rsidRPr="00926ADA">
        <w:rPr>
          <w:sz w:val="22"/>
          <w:szCs w:val="22"/>
        </w:rPr>
        <w:t>т</w:t>
      </w:r>
      <w:r w:rsidRPr="00926ADA">
        <w:rPr>
          <w:sz w:val="22"/>
          <w:szCs w:val="22"/>
        </w:rPr>
        <w:t>вующие снижению трудоемкости изделий.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экономии финансовых ресурсов - обесп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чение использования финансовых нормативов при разработке и выполнении финансового плана объекта; разработка и обосн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вание финансовой деятельности объекта и поддержание техн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логии ее выполнения.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Мероприятия по повышению качества продукции - технич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ские и организационные меры, необходимые для доведения к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чества отдельных видов продукции до уровня международных серти</w:t>
      </w:r>
      <w:r w:rsidR="0005723B" w:rsidRPr="00926ADA">
        <w:rPr>
          <w:sz w:val="22"/>
          <w:szCs w:val="22"/>
        </w:rPr>
        <w:t>фикатов или поддержа</w:t>
      </w:r>
      <w:r w:rsidRPr="00926ADA">
        <w:rPr>
          <w:sz w:val="22"/>
          <w:szCs w:val="22"/>
        </w:rPr>
        <w:t>ние этого уровня у имеющих его видов продукции и др.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>К мероприятиям общего характера по улучшению текущей дея</w:t>
      </w:r>
      <w:r w:rsidR="0005723B" w:rsidRPr="00926ADA">
        <w:rPr>
          <w:sz w:val="22"/>
          <w:szCs w:val="22"/>
        </w:rPr>
        <w:t>тель</w:t>
      </w:r>
      <w:r w:rsidRPr="00926ADA">
        <w:rPr>
          <w:sz w:val="22"/>
          <w:szCs w:val="22"/>
        </w:rPr>
        <w:t>ности могут быть отнесены переоборудование и пер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планировка цехов предприятий, связанные с изменением п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требностей ры</w:t>
      </w:r>
      <w:r w:rsidR="0005723B" w:rsidRPr="00926ADA">
        <w:rPr>
          <w:sz w:val="22"/>
          <w:szCs w:val="22"/>
        </w:rPr>
        <w:t>нка в номенклату</w:t>
      </w:r>
      <w:r w:rsidRPr="00926ADA">
        <w:rPr>
          <w:sz w:val="22"/>
          <w:szCs w:val="22"/>
        </w:rPr>
        <w:t>ре выпускаемой продукции и необходимостью освоения и производства ее новых видов; в</w:t>
      </w:r>
      <w:r w:rsidRPr="00926ADA">
        <w:rPr>
          <w:sz w:val="22"/>
          <w:szCs w:val="22"/>
        </w:rPr>
        <w:t>ы</w:t>
      </w:r>
      <w:r w:rsidRPr="00926ADA">
        <w:rPr>
          <w:sz w:val="22"/>
          <w:szCs w:val="22"/>
        </w:rPr>
        <w:t>бор и обоснование орга</w:t>
      </w:r>
      <w:r w:rsidR="0005723B" w:rsidRPr="00926ADA">
        <w:rPr>
          <w:sz w:val="22"/>
          <w:szCs w:val="22"/>
        </w:rPr>
        <w:t>низационной структуры предпри</w:t>
      </w:r>
      <w:r w:rsidRPr="00926ADA">
        <w:rPr>
          <w:sz w:val="22"/>
          <w:szCs w:val="22"/>
        </w:rPr>
        <w:t>ятия (функциональной, дивизиональной); совершенствование план</w:t>
      </w:r>
      <w:r w:rsidRPr="00926ADA">
        <w:rPr>
          <w:sz w:val="22"/>
          <w:szCs w:val="22"/>
        </w:rPr>
        <w:t>и</w:t>
      </w:r>
      <w:r w:rsidR="0005723B" w:rsidRPr="00926ADA">
        <w:rPr>
          <w:sz w:val="22"/>
          <w:szCs w:val="22"/>
        </w:rPr>
        <w:lastRenderedPageBreak/>
        <w:t>рова</w:t>
      </w:r>
      <w:r w:rsidRPr="00926ADA">
        <w:rPr>
          <w:sz w:val="22"/>
          <w:szCs w:val="22"/>
        </w:rPr>
        <w:t>ния, контроля и системы планово-контрольных расчетов; орга</w:t>
      </w:r>
      <w:r w:rsidR="0005723B" w:rsidRPr="00926ADA">
        <w:rPr>
          <w:sz w:val="22"/>
          <w:szCs w:val="22"/>
        </w:rPr>
        <w:t>низация ав</w:t>
      </w:r>
      <w:r w:rsidRPr="00926ADA">
        <w:rPr>
          <w:sz w:val="22"/>
          <w:szCs w:val="22"/>
        </w:rPr>
        <w:t>томатизированной обработки информации.</w:t>
      </w:r>
    </w:p>
    <w:p w:rsidR="00111B05" w:rsidRPr="00926ADA" w:rsidRDefault="00111B05" w:rsidP="002E0DC7">
      <w:pPr>
        <w:ind w:firstLine="397"/>
        <w:jc w:val="both"/>
        <w:rPr>
          <w:rFonts w:eastAsia="SimSun"/>
          <w:sz w:val="22"/>
          <w:szCs w:val="22"/>
        </w:rPr>
      </w:pPr>
      <w:r w:rsidRPr="00926ADA">
        <w:rPr>
          <w:sz w:val="22"/>
          <w:szCs w:val="22"/>
        </w:rPr>
        <w:t xml:space="preserve">Изменения технико-технологической базы и внешней среды могут быть предметом </w:t>
      </w:r>
      <w:r w:rsidR="00543722" w:rsidRPr="00926ADA">
        <w:rPr>
          <w:sz w:val="22"/>
          <w:szCs w:val="22"/>
        </w:rPr>
        <w:t xml:space="preserve">курсового </w:t>
      </w:r>
      <w:r w:rsidRPr="00926ADA">
        <w:rPr>
          <w:sz w:val="22"/>
          <w:szCs w:val="22"/>
        </w:rPr>
        <w:t>проектирования как в качестве отдельных элементов (например, разработка и обоснование се</w:t>
      </w:r>
      <w:r w:rsidRPr="00926ADA">
        <w:rPr>
          <w:sz w:val="22"/>
          <w:szCs w:val="22"/>
        </w:rPr>
        <w:t>г</w:t>
      </w:r>
      <w:r w:rsidRPr="00926ADA">
        <w:rPr>
          <w:sz w:val="22"/>
          <w:szCs w:val="22"/>
        </w:rPr>
        <w:t>мен</w:t>
      </w:r>
      <w:r w:rsidR="00543722" w:rsidRPr="00926ADA">
        <w:rPr>
          <w:sz w:val="22"/>
          <w:szCs w:val="22"/>
        </w:rPr>
        <w:t>тов и полей бизне</w:t>
      </w:r>
      <w:r w:rsidRPr="00926ADA">
        <w:rPr>
          <w:sz w:val="22"/>
          <w:szCs w:val="22"/>
        </w:rPr>
        <w:t xml:space="preserve">са, бизнес-отделений, стратегическое </w:t>
      </w:r>
      <w:r w:rsidR="001E6FE8" w:rsidRPr="00926ADA">
        <w:rPr>
          <w:sz w:val="22"/>
          <w:szCs w:val="22"/>
        </w:rPr>
        <w:t>и оперативное управление на раз</w:t>
      </w:r>
      <w:r w:rsidRPr="00926ADA">
        <w:rPr>
          <w:sz w:val="22"/>
          <w:szCs w:val="22"/>
        </w:rPr>
        <w:t>личных уровня), так и комплек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ной разработки промышленного проекта по всем его элементам с инженерным и экономи</w:t>
      </w:r>
      <w:r w:rsidR="00543722" w:rsidRPr="00926ADA">
        <w:rPr>
          <w:sz w:val="22"/>
          <w:szCs w:val="22"/>
        </w:rPr>
        <w:t>ческим обоснованием, ко</w:t>
      </w:r>
      <w:r w:rsidRPr="00926ADA">
        <w:rPr>
          <w:sz w:val="22"/>
          <w:szCs w:val="22"/>
        </w:rPr>
        <w:t>торое по с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 xml:space="preserve">лам группе </w:t>
      </w:r>
      <w:r w:rsidR="001E6FE8" w:rsidRPr="00926ADA">
        <w:rPr>
          <w:sz w:val="22"/>
          <w:szCs w:val="22"/>
        </w:rPr>
        <w:t>обучающихся</w:t>
      </w:r>
      <w:r w:rsidRPr="00926ADA">
        <w:rPr>
          <w:sz w:val="22"/>
          <w:szCs w:val="22"/>
        </w:rPr>
        <w:t xml:space="preserve"> с четким раз</w:t>
      </w:r>
      <w:r w:rsidR="001E6FE8" w:rsidRPr="00926ADA">
        <w:rPr>
          <w:sz w:val="22"/>
          <w:szCs w:val="22"/>
        </w:rPr>
        <w:t>граничением отдельных час</w:t>
      </w:r>
      <w:r w:rsidRPr="00926ADA">
        <w:rPr>
          <w:sz w:val="22"/>
          <w:szCs w:val="22"/>
        </w:rPr>
        <w:t>тей проекта.</w:t>
      </w:r>
    </w:p>
    <w:p w:rsidR="00A2675F" w:rsidRPr="00926ADA" w:rsidRDefault="00A2675F" w:rsidP="00171515">
      <w:pPr>
        <w:ind w:left="720"/>
        <w:jc w:val="center"/>
        <w:rPr>
          <w:b/>
          <w:sz w:val="22"/>
          <w:szCs w:val="22"/>
        </w:rPr>
      </w:pPr>
    </w:p>
    <w:p w:rsidR="0046426C" w:rsidRPr="00926ADA" w:rsidRDefault="00005C92" w:rsidP="00171515">
      <w:pPr>
        <w:ind w:left="720"/>
        <w:jc w:val="center"/>
        <w:rPr>
          <w:b/>
          <w:sz w:val="22"/>
          <w:szCs w:val="22"/>
        </w:rPr>
      </w:pPr>
      <w:r w:rsidRPr="00926ADA">
        <w:rPr>
          <w:b/>
          <w:sz w:val="22"/>
          <w:szCs w:val="22"/>
        </w:rPr>
        <w:t>8</w:t>
      </w:r>
      <w:r w:rsidR="00171515" w:rsidRPr="00926ADA">
        <w:rPr>
          <w:b/>
          <w:sz w:val="22"/>
          <w:szCs w:val="22"/>
        </w:rPr>
        <w:t xml:space="preserve">. </w:t>
      </w:r>
      <w:r w:rsidR="00B06209" w:rsidRPr="00926ADA">
        <w:rPr>
          <w:b/>
          <w:sz w:val="22"/>
          <w:szCs w:val="22"/>
        </w:rPr>
        <w:t>Оформление курсового проекта</w:t>
      </w:r>
    </w:p>
    <w:p w:rsidR="00E75707" w:rsidRPr="00926ADA" w:rsidRDefault="00E75707" w:rsidP="00E75707">
      <w:pPr>
        <w:ind w:firstLine="709"/>
        <w:jc w:val="both"/>
        <w:rPr>
          <w:color w:val="00000A"/>
          <w:sz w:val="22"/>
          <w:szCs w:val="22"/>
        </w:rPr>
      </w:pPr>
      <w:r w:rsidRPr="00926ADA">
        <w:rPr>
          <w:color w:val="00000A"/>
          <w:sz w:val="22"/>
          <w:szCs w:val="22"/>
        </w:rPr>
        <w:t xml:space="preserve"> Курсовой проект </w:t>
      </w:r>
      <w:r w:rsidRPr="00926ADA">
        <w:rPr>
          <w:sz w:val="22"/>
          <w:szCs w:val="22"/>
        </w:rPr>
        <w:t>должен быть оформлен в соотве</w:t>
      </w:r>
      <w:r w:rsidRPr="00926ADA">
        <w:rPr>
          <w:sz w:val="22"/>
          <w:szCs w:val="22"/>
        </w:rPr>
        <w:t>т</w:t>
      </w:r>
      <w:r w:rsidRPr="00926ADA">
        <w:rPr>
          <w:sz w:val="22"/>
          <w:szCs w:val="22"/>
        </w:rPr>
        <w:t>ствии с межгосударственным стандартом ГОСТ 7.32-2017.</w:t>
      </w:r>
      <w:r w:rsidRPr="00926ADA">
        <w:rPr>
          <w:color w:val="00000A"/>
          <w:sz w:val="22"/>
          <w:szCs w:val="22"/>
        </w:rPr>
        <w:t xml:space="preserve"> </w:t>
      </w:r>
    </w:p>
    <w:p w:rsidR="00E75707" w:rsidRPr="00926ADA" w:rsidRDefault="00E75707" w:rsidP="00E75707">
      <w:pPr>
        <w:ind w:firstLine="397"/>
        <w:jc w:val="both"/>
        <w:rPr>
          <w:sz w:val="22"/>
          <w:szCs w:val="22"/>
        </w:rPr>
      </w:pPr>
      <w:r w:rsidRPr="00926ADA">
        <w:rPr>
          <w:i/>
          <w:sz w:val="22"/>
          <w:szCs w:val="22"/>
        </w:rPr>
        <w:t>Основные требования к оформлению курсового прое</w:t>
      </w:r>
      <w:r w:rsidRPr="00926ADA">
        <w:rPr>
          <w:i/>
          <w:sz w:val="22"/>
          <w:szCs w:val="22"/>
        </w:rPr>
        <w:t>к</w:t>
      </w:r>
      <w:r w:rsidRPr="00926ADA">
        <w:rPr>
          <w:i/>
          <w:sz w:val="22"/>
          <w:szCs w:val="22"/>
        </w:rPr>
        <w:t>та</w:t>
      </w:r>
    </w:p>
    <w:p w:rsidR="00E75707" w:rsidRPr="00926ADA" w:rsidRDefault="00E75707" w:rsidP="00E75707">
      <w:pPr>
        <w:ind w:firstLine="426"/>
        <w:jc w:val="both"/>
        <w:rPr>
          <w:rFonts w:eastAsia="SimSun"/>
          <w:sz w:val="22"/>
          <w:szCs w:val="22"/>
          <w:lang w:eastAsia="zh-CN"/>
        </w:rPr>
      </w:pPr>
      <w:r w:rsidRPr="00926ADA">
        <w:rPr>
          <w:rFonts w:eastAsia="SimSun"/>
          <w:sz w:val="22"/>
          <w:szCs w:val="22"/>
          <w:lang w:eastAsia="zh-CN"/>
        </w:rPr>
        <w:t>Курсовой проект быть оформлен в соответствии с требов</w:t>
      </w:r>
      <w:r w:rsidRPr="00926ADA">
        <w:rPr>
          <w:rFonts w:eastAsia="SimSun"/>
          <w:sz w:val="22"/>
          <w:szCs w:val="22"/>
          <w:lang w:eastAsia="zh-CN"/>
        </w:rPr>
        <w:t>а</w:t>
      </w:r>
      <w:r w:rsidRPr="00926ADA">
        <w:rPr>
          <w:rFonts w:eastAsia="SimSun"/>
          <w:sz w:val="22"/>
          <w:szCs w:val="22"/>
          <w:lang w:eastAsia="zh-CN"/>
        </w:rPr>
        <w:t xml:space="preserve">ниями действующего нормативного документа: ГОСТ 7.32-2017. </w:t>
      </w:r>
      <w:r w:rsidRPr="00926ADA">
        <w:rPr>
          <w:sz w:val="22"/>
          <w:szCs w:val="22"/>
        </w:rPr>
        <w:t>Курсовой проект представляется в печатном виде на ли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тах бумаги формата А4 (210×270 мм), шрифт – шрифт TimesNewRoman, размер 14 через 1,5 интервал, а</w:t>
      </w:r>
      <w:r w:rsidRPr="00926ADA">
        <w:rPr>
          <w:sz w:val="22"/>
          <w:szCs w:val="22"/>
        </w:rPr>
        <w:t>б</w:t>
      </w:r>
      <w:r w:rsidRPr="00926ADA">
        <w:rPr>
          <w:sz w:val="22"/>
          <w:szCs w:val="22"/>
        </w:rPr>
        <w:t>зацный отступ – 1,25. Требования к полям страницы: вер</w:t>
      </w:r>
      <w:r w:rsidRPr="00926ADA">
        <w:rPr>
          <w:sz w:val="22"/>
          <w:szCs w:val="22"/>
        </w:rPr>
        <w:t>х</w:t>
      </w:r>
      <w:r w:rsidRPr="00926ADA">
        <w:rPr>
          <w:sz w:val="22"/>
          <w:szCs w:val="22"/>
        </w:rPr>
        <w:t>нее – 20 мм, нижнее – 20 мм, левое – 3</w:t>
      </w:r>
      <w:r w:rsidR="009B6174" w:rsidRPr="00926ADA">
        <w:rPr>
          <w:sz w:val="22"/>
          <w:szCs w:val="22"/>
        </w:rPr>
        <w:t>0</w:t>
      </w:r>
      <w:r w:rsidRPr="00926ADA">
        <w:rPr>
          <w:sz w:val="22"/>
          <w:szCs w:val="22"/>
        </w:rPr>
        <w:t xml:space="preserve"> мм, правое – 10 мм. Работа должна быть оформлена в </w:t>
      </w:r>
      <w:r w:rsidRPr="00926ADA">
        <w:rPr>
          <w:sz w:val="22"/>
          <w:szCs w:val="22"/>
          <w:lang w:val="en-US"/>
        </w:rPr>
        <w:t>Microsoft</w:t>
      </w:r>
      <w:r w:rsidRPr="00926ADA">
        <w:rPr>
          <w:sz w:val="22"/>
          <w:szCs w:val="22"/>
        </w:rPr>
        <w:t xml:space="preserve"> </w:t>
      </w:r>
      <w:r w:rsidRPr="00926ADA">
        <w:rPr>
          <w:sz w:val="22"/>
          <w:szCs w:val="22"/>
          <w:lang w:val="en-US"/>
        </w:rPr>
        <w:t>Word</w:t>
      </w:r>
      <w:r w:rsidRPr="00926ADA">
        <w:rPr>
          <w:sz w:val="22"/>
          <w:szCs w:val="22"/>
        </w:rPr>
        <w:t xml:space="preserve"> ве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>сии 97-2003.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Объем работы рекомендуется в пределах 30-35 страниц. Значительное превышение установленного объема является н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достатком работы, поскольку свидетельствует о неумении авт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ра обобщать имеющийся материал и конкретизировать свои мысли.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Сокращения слов, кроме общепринятых, в работе не допу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каются. При введении в текст собственных сокращений необх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димо после первого полного употребления те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>мина в скобках дать его сокращенное название.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Нумерация страниц начинается с титульного листа и зака</w:t>
      </w:r>
      <w:r w:rsidRPr="00926ADA">
        <w:rPr>
          <w:sz w:val="22"/>
          <w:szCs w:val="22"/>
        </w:rPr>
        <w:t>н</w:t>
      </w:r>
      <w:r w:rsidRPr="00926ADA">
        <w:rPr>
          <w:sz w:val="22"/>
          <w:szCs w:val="22"/>
        </w:rPr>
        <w:t>чивается  последним листом списка источников. На титульном листе номер страницы не ставится, на остал</w:t>
      </w:r>
      <w:r w:rsidRPr="00926ADA">
        <w:rPr>
          <w:sz w:val="22"/>
          <w:szCs w:val="22"/>
        </w:rPr>
        <w:t>ь</w:t>
      </w:r>
      <w:r w:rsidRPr="00926ADA">
        <w:rPr>
          <w:sz w:val="22"/>
          <w:szCs w:val="22"/>
        </w:rPr>
        <w:t>ных листах номера страниц проставляются в центре ни</w:t>
      </w:r>
      <w:r w:rsidRPr="00926ADA">
        <w:rPr>
          <w:sz w:val="22"/>
          <w:szCs w:val="22"/>
        </w:rPr>
        <w:t>ж</w:t>
      </w:r>
      <w:r w:rsidRPr="00926ADA">
        <w:rPr>
          <w:sz w:val="22"/>
          <w:szCs w:val="22"/>
        </w:rPr>
        <w:t xml:space="preserve">ней части листа. 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>Названия структурных элементов отчета (</w:t>
      </w:r>
      <w:r w:rsidRPr="00926ADA">
        <w:rPr>
          <w:b/>
          <w:sz w:val="22"/>
          <w:szCs w:val="22"/>
        </w:rPr>
        <w:t>«</w:t>
      </w:r>
      <w:r w:rsidR="009B6174" w:rsidRPr="00926ADA">
        <w:rPr>
          <w:b/>
          <w:sz w:val="22"/>
          <w:szCs w:val="22"/>
        </w:rPr>
        <w:t>СОДЕРЖАН</w:t>
      </w:r>
      <w:r w:rsidRPr="00926ADA">
        <w:rPr>
          <w:b/>
          <w:sz w:val="22"/>
          <w:szCs w:val="22"/>
        </w:rPr>
        <w:t>ИЕ», «ВВЕДЕНИЕ», «ЗАКЛЮЧЕНИЕ», «СПИСОК ИСПОЛЬЗОВАННЫХ ИСТОЧНИКОВ», «ПРИЛОЖЕНИ</w:t>
      </w:r>
      <w:r w:rsidR="009B6174" w:rsidRPr="00926ADA">
        <w:rPr>
          <w:b/>
          <w:sz w:val="22"/>
          <w:szCs w:val="22"/>
        </w:rPr>
        <w:t>Я</w:t>
      </w:r>
      <w:r w:rsidRPr="00926ADA">
        <w:rPr>
          <w:b/>
          <w:sz w:val="22"/>
          <w:szCs w:val="22"/>
        </w:rPr>
        <w:t>»</w:t>
      </w:r>
      <w:r w:rsidRPr="00926ADA">
        <w:rPr>
          <w:sz w:val="22"/>
          <w:szCs w:val="22"/>
        </w:rPr>
        <w:t>) в тексте следует располагать в сер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 xml:space="preserve">дине строки без точки и печатать прописными буквами.  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Заголовки печатаются с абзацного отступа. Можно их в</w:t>
      </w:r>
      <w:r w:rsidRPr="00926ADA">
        <w:rPr>
          <w:sz w:val="22"/>
          <w:szCs w:val="22"/>
        </w:rPr>
        <w:t>ы</w:t>
      </w:r>
      <w:r w:rsidRPr="00926ADA">
        <w:rPr>
          <w:sz w:val="22"/>
          <w:szCs w:val="22"/>
        </w:rPr>
        <w:t>делить жирным шрифтом. Переносы слов в заголовках не д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пускаются. В конце заголовка точка не ставится.</w:t>
      </w:r>
    </w:p>
    <w:p w:rsidR="00926ADA" w:rsidRPr="00926ADA" w:rsidRDefault="00E75707" w:rsidP="00926ADA">
      <w:pPr>
        <w:jc w:val="both"/>
        <w:rPr>
          <w:rFonts w:eastAsia="SimSun"/>
          <w:sz w:val="22"/>
          <w:szCs w:val="22"/>
          <w:lang w:eastAsia="zh-CN"/>
        </w:rPr>
      </w:pPr>
      <w:r w:rsidRPr="00926ADA">
        <w:rPr>
          <w:rFonts w:eastAsia="SimSun"/>
          <w:sz w:val="22"/>
          <w:szCs w:val="22"/>
          <w:lang w:eastAsia="zh-CN"/>
        </w:rPr>
        <w:t>При нумерации разделов и подразделов используются арабские цифры. Разделы имеют порядковую нумерацию в пределах вс</w:t>
      </w:r>
      <w:r w:rsidRPr="00926ADA">
        <w:rPr>
          <w:rFonts w:eastAsia="SimSun"/>
          <w:sz w:val="22"/>
          <w:szCs w:val="22"/>
          <w:lang w:eastAsia="zh-CN"/>
        </w:rPr>
        <w:t>е</w:t>
      </w:r>
      <w:r w:rsidRPr="00926ADA">
        <w:rPr>
          <w:rFonts w:eastAsia="SimSun"/>
          <w:sz w:val="22"/>
          <w:szCs w:val="22"/>
          <w:lang w:eastAsia="zh-CN"/>
        </w:rPr>
        <w:t>го текста. Между номером раздела и его названием точка не ст</w:t>
      </w:r>
      <w:r w:rsidRPr="00926ADA">
        <w:rPr>
          <w:rFonts w:eastAsia="SimSun"/>
          <w:sz w:val="22"/>
          <w:szCs w:val="22"/>
          <w:lang w:eastAsia="zh-CN"/>
        </w:rPr>
        <w:t>а</w:t>
      </w:r>
      <w:r w:rsidRPr="00926ADA">
        <w:rPr>
          <w:rFonts w:eastAsia="SimSun"/>
          <w:sz w:val="22"/>
          <w:szCs w:val="22"/>
          <w:lang w:eastAsia="zh-CN"/>
        </w:rPr>
        <w:t>вится. Подраздел имеет двойную н</w:t>
      </w:r>
      <w:r w:rsidRPr="00926ADA">
        <w:rPr>
          <w:rFonts w:eastAsia="SimSun"/>
          <w:sz w:val="22"/>
          <w:szCs w:val="22"/>
          <w:lang w:eastAsia="zh-CN"/>
        </w:rPr>
        <w:t>у</w:t>
      </w:r>
      <w:r w:rsidRPr="00926ADA">
        <w:rPr>
          <w:rFonts w:eastAsia="SimSun"/>
          <w:sz w:val="22"/>
          <w:szCs w:val="22"/>
          <w:lang w:eastAsia="zh-CN"/>
        </w:rPr>
        <w:t xml:space="preserve">мерацию: номер раздела и порядковый номер подраздела в разделе, разделенные точкой. Между номером подраздела и его названием точка не ставится. </w:t>
      </w:r>
    </w:p>
    <w:p w:rsidR="00E75707" w:rsidRPr="00926ADA" w:rsidRDefault="00E75707" w:rsidP="00926ADA">
      <w:pPr>
        <w:ind w:firstLine="426"/>
        <w:jc w:val="both"/>
        <w:rPr>
          <w:rFonts w:eastAsia="SimSun"/>
          <w:sz w:val="22"/>
          <w:szCs w:val="22"/>
          <w:lang w:eastAsia="zh-CN"/>
        </w:rPr>
      </w:pPr>
      <w:r w:rsidRPr="00926ADA">
        <w:rPr>
          <w:sz w:val="22"/>
          <w:szCs w:val="22"/>
        </w:rPr>
        <w:t>В тексте должны быть ссылки на источники, из которых была заимствована информация. Дословное приведение в</w:t>
      </w:r>
      <w:r w:rsidRPr="00926ADA">
        <w:rPr>
          <w:sz w:val="22"/>
          <w:szCs w:val="22"/>
        </w:rPr>
        <w:t>ы</w:t>
      </w:r>
      <w:r w:rsidRPr="00926ADA">
        <w:rPr>
          <w:sz w:val="22"/>
          <w:szCs w:val="22"/>
        </w:rPr>
        <w:t>держки из источника выделяется кавычками, в противном сл</w:t>
      </w:r>
      <w:r w:rsidRPr="00926ADA">
        <w:rPr>
          <w:sz w:val="22"/>
          <w:szCs w:val="22"/>
        </w:rPr>
        <w:t>у</w:t>
      </w:r>
      <w:r w:rsidRPr="00926ADA">
        <w:rPr>
          <w:sz w:val="22"/>
          <w:szCs w:val="22"/>
        </w:rPr>
        <w:t>чае кавычки не ставятся. Ссылка на источник дается в квадра</w:t>
      </w:r>
      <w:r w:rsidRPr="00926ADA">
        <w:rPr>
          <w:sz w:val="22"/>
          <w:szCs w:val="22"/>
        </w:rPr>
        <w:t>т</w:t>
      </w:r>
      <w:r w:rsidRPr="00926ADA">
        <w:rPr>
          <w:sz w:val="22"/>
          <w:szCs w:val="22"/>
        </w:rPr>
        <w:t>ных скобках после информации, к которой она относится, при этом указываются номер источника по сп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>ску использованных источников и номер страницы из приведенного источника (н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пример: [4. С. 23]).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Список использованных источников должен быть пре</w:t>
      </w:r>
      <w:r w:rsidRPr="00926ADA">
        <w:rPr>
          <w:sz w:val="22"/>
          <w:szCs w:val="22"/>
        </w:rPr>
        <w:t>д</w:t>
      </w:r>
      <w:r w:rsidRPr="00926ADA">
        <w:rPr>
          <w:sz w:val="22"/>
          <w:szCs w:val="22"/>
        </w:rPr>
        <w:t>ставлен в соответствии с библиографическими треб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ваниями (ГОСТ 7.1-2003 «Библиографическая запись. Библиографич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ское описание. Общие требования и правила составления», ГОСТ 7.80-2000 «Библиографическая з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пись. Заголовок. Общие требования и правила составления», ГОСТ 7.82-2001 «Библи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графическая запись. Би</w:t>
      </w:r>
      <w:r w:rsidRPr="00926ADA">
        <w:rPr>
          <w:sz w:val="22"/>
          <w:szCs w:val="22"/>
        </w:rPr>
        <w:t>б</w:t>
      </w:r>
      <w:r w:rsidRPr="00926ADA">
        <w:rPr>
          <w:sz w:val="22"/>
          <w:szCs w:val="22"/>
        </w:rPr>
        <w:t>лиографическое описание электронных ресурсов. Общие требования и правила составления»). Сначала в список вносятся международные документы, федеральные з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коны и другие нормативные материалы, статистические спр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вочники, а затем в алфавитном порядке специальная лит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ратура и статьи из периодической печати. При использовании инте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 xml:space="preserve">нет-ресурсов указываются электронные адреса </w:t>
      </w:r>
      <w:r w:rsidRPr="00926ADA">
        <w:rPr>
          <w:sz w:val="22"/>
          <w:szCs w:val="22"/>
          <w:lang w:val="en-US"/>
        </w:rPr>
        <w:t>web</w:t>
      </w:r>
      <w:r w:rsidRPr="00926ADA">
        <w:rPr>
          <w:sz w:val="22"/>
          <w:szCs w:val="22"/>
        </w:rPr>
        <w:t>-страниц.</w:t>
      </w:r>
    </w:p>
    <w:p w:rsidR="00E75707" w:rsidRPr="00926ADA" w:rsidRDefault="00E75707" w:rsidP="00E75707">
      <w:pPr>
        <w:ind w:firstLine="426"/>
        <w:jc w:val="both"/>
        <w:rPr>
          <w:i/>
          <w:sz w:val="22"/>
          <w:szCs w:val="22"/>
        </w:rPr>
      </w:pPr>
      <w:r w:rsidRPr="00926ADA">
        <w:rPr>
          <w:i/>
          <w:sz w:val="22"/>
          <w:szCs w:val="22"/>
        </w:rPr>
        <w:t>Правила оформления источников: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КНИГИ С ОДНИМ АВТОРОМ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>Лебедев, М.Ю. Гражданский процесс: учеб. для бак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лавров / М.Ю. Лебедев. – 4-е изд., перераб. и доп. – М.: Юрайт, 2019. – 447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КНИГИ, НАПИСАННОЙ ДВУМЯ ИЛИ ТРЕМЯ АВТОРАМИ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Зубарев, С.М. Уголовно-исполнительное право: учеб. / С.М. Зубарев, В.А. Казакова, А.А. Толкаченко. – 5-е изд., перераб. и доп. – М.: Юрайт, 2018. – 455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КНИГИ, ИМЕЮЩИЕ БОЛЕЕ ТРЕХ АВТОРОВ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История государства и права зарубежных стран: учеб. для бакалавров / К.И. Батыр [и др.]. – изд. 5-е, перераб. и доп. – М.: Проспект, 2019. – 574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ОТДЕЛЬНОГО ТОМА МНОГОТОМНОГО ИЗДАНИЯ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Лунеев, В.В. Курс мировой и российской криминологии: учеб. для вузов. В 2 т. Т. 2. Особенная часть / В.В. Л</w:t>
      </w:r>
      <w:r w:rsidRPr="00926ADA">
        <w:rPr>
          <w:sz w:val="22"/>
          <w:szCs w:val="22"/>
        </w:rPr>
        <w:t>у</w:t>
      </w:r>
      <w:r w:rsidRPr="00926ADA">
        <w:rPr>
          <w:sz w:val="22"/>
          <w:szCs w:val="22"/>
        </w:rPr>
        <w:t>неев. – М.: Юрайт, 2020. – 872 с.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СТАТЬИ ИЗ СБОРНИКА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Бринчук, М. Правовое регулирование охраны окр</w:t>
      </w:r>
      <w:r w:rsidRPr="00926ADA">
        <w:rPr>
          <w:sz w:val="22"/>
          <w:szCs w:val="22"/>
        </w:rPr>
        <w:t>у</w:t>
      </w:r>
      <w:r w:rsidRPr="00926ADA">
        <w:rPr>
          <w:sz w:val="22"/>
          <w:szCs w:val="22"/>
        </w:rPr>
        <w:t xml:space="preserve">жающей среды в сфере иностранной инвестиционной деятельности в Российской Федерации / </w:t>
      </w:r>
      <w:r w:rsidRPr="00926ADA">
        <w:rPr>
          <w:sz w:val="22"/>
          <w:szCs w:val="22"/>
        </w:rPr>
        <w:br/>
        <w:t>М. Бринчук // Соотношение права иностранных инвест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>ций и экологического права: сб. ст. – Москва, 2018. – С. 9-26.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СТАТЬИ ИЗ ЖУРНАЛА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Лукьяненко, С.В. О праве голоса на общем собрании ко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 xml:space="preserve">порации / </w:t>
      </w:r>
      <w:r w:rsidRPr="00926ADA">
        <w:rPr>
          <w:sz w:val="22"/>
          <w:szCs w:val="22"/>
        </w:rPr>
        <w:br/>
        <w:t xml:space="preserve">С.В. Лукьяненко // Юридические записки. – 2019. – № 2. – С. 93-99.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Риппинен, Т.О. Взаимосвязи личностных особенностей подростков с повседневным использованием компь</w:t>
      </w:r>
      <w:r w:rsidRPr="00926ADA">
        <w:rPr>
          <w:sz w:val="22"/>
          <w:szCs w:val="22"/>
        </w:rPr>
        <w:t>ю</w:t>
      </w:r>
      <w:r w:rsidRPr="00926ADA">
        <w:rPr>
          <w:sz w:val="22"/>
          <w:szCs w:val="22"/>
        </w:rPr>
        <w:t>тера / Т.О. Риппинен, Е.Р. Слободская // Психологический журнал. – 2019. – Т. 35, № 4. – С. 18-25; № 5. – С. 20-27.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 xml:space="preserve">ОПИСАНИЕ РЕСУРСОВ УДАЛЕННОГО ДОСТУПА 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Официальное электронное опубликование [Электронный ресурс]: история, подходы, перспективы / под ред. В.Б. Исакова. – М.: Формула права, 2018. – 320 с. // Гос</w:t>
      </w:r>
      <w:r w:rsidRPr="00926ADA">
        <w:rPr>
          <w:sz w:val="22"/>
          <w:szCs w:val="22"/>
        </w:rPr>
        <w:t>у</w:t>
      </w:r>
      <w:r w:rsidRPr="00926ADA">
        <w:rPr>
          <w:sz w:val="22"/>
          <w:szCs w:val="22"/>
        </w:rPr>
        <w:t>дарственная система правовой информации: офиц. интернет-портал правовой и</w:t>
      </w:r>
      <w:r w:rsidRPr="00926ADA">
        <w:rPr>
          <w:sz w:val="22"/>
          <w:szCs w:val="22"/>
        </w:rPr>
        <w:t>н</w:t>
      </w:r>
      <w:r w:rsidRPr="00926ADA">
        <w:rPr>
          <w:sz w:val="22"/>
          <w:szCs w:val="22"/>
        </w:rPr>
        <w:t xml:space="preserve">форм. – Режим доступа: </w:t>
      </w:r>
      <w:hyperlink r:id="rId8" w:history="1">
        <w:r w:rsidRPr="00926ADA">
          <w:rPr>
            <w:rStyle w:val="ae"/>
            <w:color w:val="auto"/>
            <w:sz w:val="22"/>
            <w:szCs w:val="22"/>
            <w:u w:val="none"/>
          </w:rPr>
          <w:t>http://pravo.gov.ru/export/sites/default/mono grafia/monographia_Isakov.pdf</w:t>
        </w:r>
      </w:hyperlink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Упрощенная система налогообложения [Электронный 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 xml:space="preserve">сурс] // Официальный сайт Федеральной налоговой службы. – Режим доступа: </w:t>
      </w:r>
      <w:hyperlink r:id="rId9" w:history="1">
        <w:r w:rsidRPr="00926ADA">
          <w:rPr>
            <w:rStyle w:val="ae"/>
            <w:color w:val="auto"/>
            <w:sz w:val="22"/>
            <w:szCs w:val="22"/>
            <w:u w:val="none"/>
          </w:rPr>
          <w:t>https://www.nalog.ru/rn77/ip/ip_pay_taxes/usn/</w:t>
        </w:r>
      </w:hyperlink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ОПИСАНИЕ РЕСУРСОВ ИЗ ИНФОРМАЦИОННО-ПРАВОВОГО ПОРТАЛА ГАРАНТ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Аснис, А.Я. Некоторые проблемы уголовной ответственн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сти за организацию финансовых пирамид [Электро</w:t>
      </w:r>
      <w:r w:rsidRPr="00926ADA">
        <w:rPr>
          <w:sz w:val="22"/>
          <w:szCs w:val="22"/>
        </w:rPr>
        <w:t>н</w:t>
      </w:r>
      <w:r w:rsidRPr="00926ADA">
        <w:rPr>
          <w:sz w:val="22"/>
          <w:szCs w:val="22"/>
        </w:rPr>
        <w:t xml:space="preserve">ный ресурс] / А.Я. Аснис // Адвокат. – 2016. – № 11. – Режим доступа: </w:t>
      </w:r>
      <w:hyperlink r:id="rId10" w:history="1">
        <w:r w:rsidRPr="00926ADA">
          <w:rPr>
            <w:rStyle w:val="ae"/>
            <w:sz w:val="22"/>
            <w:szCs w:val="22"/>
          </w:rPr>
          <w:t>http://www.aero.garant.ru/internet</w:t>
        </w:r>
      </w:hyperlink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ОПИСАНИЕ РЕСУРСОВ ИЗ ЭЛЕКТРОННО-БИБЛИОТЕЧНЫХ </w:t>
      </w:r>
      <w:r w:rsidRPr="00926ADA">
        <w:rPr>
          <w:sz w:val="22"/>
          <w:szCs w:val="22"/>
        </w:rPr>
        <w:br/>
        <w:t>СИСТЕМ</w:t>
      </w:r>
    </w:p>
    <w:p w:rsidR="00E75707" w:rsidRPr="00926ADA" w:rsidRDefault="00E75707" w:rsidP="00E75707">
      <w:pPr>
        <w:pStyle w:val="af6"/>
        <w:tabs>
          <w:tab w:val="left" w:pos="426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Боголюбов, С.А. Актуальные проблемы экологического права [Электронный ресурс]: моногр. / С.А. Боголюбов. – М.: Юрайт, 2019. – 498 с. – Режим доступа: https://www.biblio-online.ru/viewer/F46CD62D-4B81-410BA0D7-C9E2D40FBE65#page/1. – ЭБС «Юрайт». </w:t>
      </w:r>
    </w:p>
    <w:p w:rsidR="00E75707" w:rsidRPr="00926ADA" w:rsidRDefault="00E75707" w:rsidP="00E75707">
      <w:pPr>
        <w:tabs>
          <w:tab w:val="left" w:pos="426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Волкова, Т.В. Земельное право [Электронный ресурс]: учеб. пособие для бакалавров / Т.В. Волкова, С.Ю. Королев, Е.Ю. Чмыхало. – М.: Дашков и К, Ай Пи Эр Медиа, 2019. – 360 c. – Режим доступа: http://www.iprbookshop.ru/57119. – ЭБС «IPRbooks».</w:t>
      </w:r>
    </w:p>
    <w:p w:rsidR="00E75707" w:rsidRPr="00926ADA" w:rsidRDefault="00E75707" w:rsidP="00E75707">
      <w:pPr>
        <w:tabs>
          <w:tab w:val="left" w:pos="426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Абрамов, Я.В. Аренда и наем имуществ [Электронный р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сурс]. – Электрон. дан. – Санкт-Петербург: Лань, 2019. – 68 с. – Режим доступа: http://e.lanbook.com/book/37602. – ЭБС «Лань».</w:t>
      </w: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ОПИСАНИЕ РЕСУРСОВ ИЗ ЭЛЕКТРОННЫХ БИБЛИОТЕК</w:t>
      </w:r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lastRenderedPageBreak/>
        <w:t>Васильева, Ж.С. Материальное обеспечение деятельности местных судов в 1917-1918 годы (на примере Ц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>вильского и Ядринского уездов Казанской губернии) [Электронный ресурс] / Ж.С. Васильева // Вестник Чувашского университета. Гуман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 xml:space="preserve">тарные науки. – 20147– № 4. – Режим доступа: </w:t>
      </w:r>
      <w:hyperlink r:id="rId11" w:history="1">
        <w:r w:rsidRPr="00926ADA">
          <w:rPr>
            <w:rStyle w:val="ae"/>
            <w:sz w:val="22"/>
            <w:szCs w:val="22"/>
          </w:rPr>
          <w:t>http://elibrary.ru/download/elibrary_23081026_</w:t>
        </w:r>
      </w:hyperlink>
      <w:r w:rsidRPr="00926ADA">
        <w:rPr>
          <w:sz w:val="22"/>
          <w:szCs w:val="22"/>
        </w:rPr>
        <w:t xml:space="preserve">67366158.pdf </w:t>
      </w:r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Тасаков, С.В. Принудительные работы как альтернатива лишению свободы в уголовном законодательстве Ро</w:t>
      </w:r>
      <w:r w:rsidRPr="00926ADA">
        <w:rPr>
          <w:sz w:val="22"/>
          <w:szCs w:val="22"/>
        </w:rPr>
        <w:t>с</w:t>
      </w:r>
      <w:r w:rsidRPr="00926ADA">
        <w:rPr>
          <w:sz w:val="22"/>
          <w:szCs w:val="22"/>
        </w:rPr>
        <w:t>сийской Федерации [Электронный ресурс] / С.В. Тасаков // Вестник У</w:t>
      </w:r>
      <w:r w:rsidRPr="00926ADA">
        <w:rPr>
          <w:sz w:val="22"/>
          <w:szCs w:val="22"/>
        </w:rPr>
        <w:t>д</w:t>
      </w:r>
      <w:r w:rsidRPr="00926ADA">
        <w:rPr>
          <w:sz w:val="22"/>
          <w:szCs w:val="22"/>
        </w:rPr>
        <w:t xml:space="preserve">муртского университета. Серия «Экономика и право». – 2019– № 1. – Режим доступа: </w:t>
      </w:r>
      <w:hyperlink r:id="rId12" w:history="1">
        <w:r w:rsidRPr="00926ADA">
          <w:rPr>
            <w:rStyle w:val="ae"/>
            <w:sz w:val="22"/>
            <w:szCs w:val="22"/>
          </w:rPr>
          <w:t>http://cyberleninka.ru/article/n/prinuditelnye-raboty-kakalternativa-lisheniyu-svobody-v-ugolovnom-zakonodatelstverossiyskoy-federatsii</w:t>
        </w:r>
      </w:hyperlink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</w:p>
    <w:p w:rsidR="00E75707" w:rsidRPr="00926ADA" w:rsidRDefault="00E75707" w:rsidP="00E75707">
      <w:pPr>
        <w:tabs>
          <w:tab w:val="left" w:pos="284"/>
          <w:tab w:val="num" w:pos="1020"/>
        </w:tabs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НОРМАТИВНО-ПРАВОВЫЕ АКТЫ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Конституция Российской Федерации. – М.: ТК Велби, Изд-во Проспект, 2015. – 32 с.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Гражданский кодекс Российской Федерации (часть первая) от 30.11.1994 г. № 51-ФЗ (принят ГД ФС РФ 21.10.1994 г.).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Федеральный закон Российской Федерации «О бухгалте</w:t>
      </w:r>
      <w:r w:rsidRPr="00926ADA">
        <w:rPr>
          <w:sz w:val="22"/>
          <w:szCs w:val="22"/>
        </w:rPr>
        <w:t>р</w:t>
      </w:r>
      <w:r w:rsidRPr="00926ADA">
        <w:rPr>
          <w:sz w:val="22"/>
          <w:szCs w:val="22"/>
        </w:rPr>
        <w:t>ском учете» от 06.12.2011 № 402-ФЗ.</w:t>
      </w:r>
    </w:p>
    <w:p w:rsidR="00E75707" w:rsidRPr="00926ADA" w:rsidRDefault="00E75707" w:rsidP="00E75707">
      <w:pPr>
        <w:ind w:firstLine="426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Приказ Минфина РФ от 06.07.1999 № 43н (ред. от 08.11.2010, с изм. от 29.01.2018) «Об утверждении Пол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жения по бухгалтерскому учету «Бухгалтерская отчетность организ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ции» (ПБУ 4/99)».</w:t>
      </w:r>
    </w:p>
    <w:p w:rsidR="00E75707" w:rsidRPr="00926ADA" w:rsidRDefault="00E75707" w:rsidP="00E75707">
      <w:pPr>
        <w:ind w:firstLine="709"/>
        <w:jc w:val="both"/>
        <w:rPr>
          <w:b/>
          <w:bCs/>
          <w:sz w:val="22"/>
          <w:szCs w:val="22"/>
        </w:rPr>
      </w:pPr>
    </w:p>
    <w:p w:rsidR="006F497A" w:rsidRPr="00926ADA" w:rsidRDefault="00E75707" w:rsidP="006F497A">
      <w:pPr>
        <w:ind w:firstLine="397"/>
        <w:jc w:val="both"/>
        <w:rPr>
          <w:sz w:val="22"/>
          <w:szCs w:val="22"/>
        </w:rPr>
      </w:pPr>
      <w:r w:rsidRPr="00926ADA">
        <w:rPr>
          <w:sz w:val="22"/>
          <w:szCs w:val="22"/>
        </w:rPr>
        <w:t xml:space="preserve">Приложения прикладываются в конце </w:t>
      </w:r>
      <w:r w:rsidR="006F497A" w:rsidRPr="00926ADA">
        <w:rPr>
          <w:sz w:val="22"/>
          <w:szCs w:val="22"/>
        </w:rPr>
        <w:t>курсового пр</w:t>
      </w:r>
      <w:r w:rsidR="006F497A" w:rsidRPr="00926ADA">
        <w:rPr>
          <w:sz w:val="22"/>
          <w:szCs w:val="22"/>
        </w:rPr>
        <w:t>о</w:t>
      </w:r>
      <w:r w:rsidR="006F497A" w:rsidRPr="00926ADA">
        <w:rPr>
          <w:sz w:val="22"/>
          <w:szCs w:val="22"/>
        </w:rPr>
        <w:t>екта</w:t>
      </w:r>
      <w:r w:rsidRPr="00926ADA">
        <w:rPr>
          <w:sz w:val="22"/>
          <w:szCs w:val="22"/>
        </w:rPr>
        <w:t>. В объем работы приложения не входят. В тексте р</w:t>
      </w:r>
      <w:r w:rsidRPr="00926ADA">
        <w:rPr>
          <w:sz w:val="22"/>
          <w:szCs w:val="22"/>
        </w:rPr>
        <w:t>а</w:t>
      </w:r>
      <w:r w:rsidRPr="00926ADA">
        <w:rPr>
          <w:sz w:val="22"/>
          <w:szCs w:val="22"/>
        </w:rPr>
        <w:t>боты на все приложения должны быть даны ссылки. Ка</w:t>
      </w:r>
      <w:r w:rsidRPr="00926ADA">
        <w:rPr>
          <w:sz w:val="22"/>
          <w:szCs w:val="22"/>
        </w:rPr>
        <w:t>ж</w:t>
      </w:r>
      <w:r w:rsidRPr="00926ADA">
        <w:rPr>
          <w:sz w:val="22"/>
          <w:szCs w:val="22"/>
        </w:rPr>
        <w:t>дое приложение начинается с новой страницы с указанием наверху посередине страницы слова «</w:t>
      </w:r>
      <w:r w:rsidRPr="00926ADA">
        <w:rPr>
          <w:b/>
          <w:sz w:val="22"/>
          <w:szCs w:val="22"/>
        </w:rPr>
        <w:t>ПРИЛОЖЕНИЕ</w:t>
      </w:r>
      <w:r w:rsidRPr="00926ADA">
        <w:rPr>
          <w:sz w:val="22"/>
          <w:szCs w:val="22"/>
        </w:rPr>
        <w:t>» и его обозначения. Прил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жения обозначают заглавными буквами русского (за исключ</w:t>
      </w:r>
      <w:r w:rsidRPr="00926ADA">
        <w:rPr>
          <w:sz w:val="22"/>
          <w:szCs w:val="22"/>
        </w:rPr>
        <w:t>е</w:t>
      </w:r>
      <w:r w:rsidRPr="00926ADA">
        <w:rPr>
          <w:sz w:val="22"/>
          <w:szCs w:val="22"/>
        </w:rPr>
        <w:t>нием букв Ё, З, Й, О, Ч, Ь, Ы, Ъ) или латинского (за исключен</w:t>
      </w:r>
      <w:r w:rsidRPr="00926ADA">
        <w:rPr>
          <w:sz w:val="22"/>
          <w:szCs w:val="22"/>
        </w:rPr>
        <w:t>и</w:t>
      </w:r>
      <w:r w:rsidRPr="00926ADA">
        <w:rPr>
          <w:sz w:val="22"/>
          <w:szCs w:val="22"/>
        </w:rPr>
        <w:t xml:space="preserve">ем букв </w:t>
      </w:r>
      <w:r w:rsidRPr="00926ADA">
        <w:rPr>
          <w:sz w:val="22"/>
          <w:szCs w:val="22"/>
          <w:lang w:val="en-US"/>
        </w:rPr>
        <w:t>I</w:t>
      </w:r>
      <w:r w:rsidRPr="00926ADA">
        <w:rPr>
          <w:sz w:val="22"/>
          <w:szCs w:val="22"/>
        </w:rPr>
        <w:t xml:space="preserve"> и О) алфавита. После обозначения точка не ставится. Например: «</w:t>
      </w:r>
      <w:r w:rsidRPr="00926ADA">
        <w:rPr>
          <w:b/>
          <w:sz w:val="22"/>
          <w:szCs w:val="22"/>
        </w:rPr>
        <w:t>ПРИЛОЖЕНИЕ А</w:t>
      </w:r>
      <w:r w:rsidRPr="00926ADA">
        <w:rPr>
          <w:sz w:val="22"/>
          <w:szCs w:val="22"/>
        </w:rPr>
        <w:t>». Приложение должно иметь заголовок, который записывают симметрично относительно те</w:t>
      </w:r>
      <w:r w:rsidRPr="00926ADA">
        <w:rPr>
          <w:sz w:val="22"/>
          <w:szCs w:val="22"/>
        </w:rPr>
        <w:t>к</w:t>
      </w:r>
      <w:r w:rsidRPr="00926ADA">
        <w:rPr>
          <w:sz w:val="22"/>
          <w:szCs w:val="22"/>
        </w:rPr>
        <w:lastRenderedPageBreak/>
        <w:t>ста с прописной буквы отдельной строкой. В конце заг</w:t>
      </w:r>
      <w:r w:rsidRPr="00926ADA">
        <w:rPr>
          <w:sz w:val="22"/>
          <w:szCs w:val="22"/>
        </w:rPr>
        <w:t>о</w:t>
      </w:r>
      <w:r w:rsidRPr="00926ADA">
        <w:rPr>
          <w:sz w:val="22"/>
          <w:szCs w:val="22"/>
        </w:rPr>
        <w:t>ловка точка не ставится.</w:t>
      </w:r>
    </w:p>
    <w:p w:rsidR="00E75707" w:rsidRPr="00926ADA" w:rsidRDefault="006F497A" w:rsidP="006F497A">
      <w:pPr>
        <w:ind w:firstLine="397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Курсовой проект</w:t>
      </w:r>
      <w:r w:rsidR="00E75707" w:rsidRPr="00926ADA">
        <w:rPr>
          <w:sz w:val="22"/>
          <w:szCs w:val="22"/>
        </w:rPr>
        <w:t xml:space="preserve"> прошивается, на титульном листе проста</w:t>
      </w:r>
      <w:r w:rsidR="00E75707" w:rsidRPr="00926ADA">
        <w:rPr>
          <w:sz w:val="22"/>
          <w:szCs w:val="22"/>
        </w:rPr>
        <w:t>в</w:t>
      </w:r>
      <w:r w:rsidR="00E75707" w:rsidRPr="00926ADA">
        <w:rPr>
          <w:sz w:val="22"/>
          <w:szCs w:val="22"/>
        </w:rPr>
        <w:t xml:space="preserve">ляются подписи </w:t>
      </w:r>
      <w:r w:rsidRPr="00926ADA">
        <w:rPr>
          <w:rFonts w:eastAsia="TimesNewRoman"/>
          <w:sz w:val="22"/>
          <w:szCs w:val="22"/>
        </w:rPr>
        <w:t>обучающег</w:t>
      </w:r>
      <w:r w:rsidR="001E6FE8" w:rsidRPr="00926ADA">
        <w:rPr>
          <w:rFonts w:eastAsia="TimesNewRoman"/>
          <w:sz w:val="22"/>
          <w:szCs w:val="22"/>
        </w:rPr>
        <w:t>о</w:t>
      </w:r>
      <w:r w:rsidRPr="00926ADA">
        <w:rPr>
          <w:rFonts w:eastAsia="TimesNewRoman"/>
          <w:sz w:val="22"/>
          <w:szCs w:val="22"/>
        </w:rPr>
        <w:t>ся</w:t>
      </w:r>
      <w:r w:rsidR="00E75707" w:rsidRPr="00926ADA">
        <w:rPr>
          <w:sz w:val="22"/>
          <w:szCs w:val="22"/>
        </w:rPr>
        <w:t>, рук</w:t>
      </w:r>
      <w:r w:rsidRPr="00926ADA">
        <w:rPr>
          <w:sz w:val="22"/>
          <w:szCs w:val="22"/>
        </w:rPr>
        <w:t>оводителя курсового прое</w:t>
      </w:r>
      <w:r w:rsidRPr="00926ADA">
        <w:rPr>
          <w:sz w:val="22"/>
          <w:szCs w:val="22"/>
        </w:rPr>
        <w:t>к</w:t>
      </w:r>
      <w:r w:rsidRPr="00926ADA">
        <w:rPr>
          <w:sz w:val="22"/>
          <w:szCs w:val="22"/>
        </w:rPr>
        <w:t>та.</w:t>
      </w:r>
    </w:p>
    <w:p w:rsidR="0046426C" w:rsidRPr="00926ADA" w:rsidRDefault="0046426C" w:rsidP="00776DB2">
      <w:pPr>
        <w:ind w:firstLine="397"/>
        <w:jc w:val="both"/>
        <w:rPr>
          <w:sz w:val="22"/>
          <w:szCs w:val="22"/>
        </w:rPr>
      </w:pPr>
      <w:r w:rsidRPr="00926ADA">
        <w:rPr>
          <w:sz w:val="22"/>
          <w:szCs w:val="22"/>
        </w:rPr>
        <w:t>ставится подпись автора и дата выполнения.</w:t>
      </w:r>
    </w:p>
    <w:p w:rsidR="00631799" w:rsidRPr="009B6174" w:rsidRDefault="00631799" w:rsidP="0046426C">
      <w:pPr>
        <w:shd w:val="clear" w:color="auto" w:fill="FFFFFF"/>
        <w:ind w:firstLine="578"/>
        <w:jc w:val="center"/>
        <w:rPr>
          <w:b/>
          <w:color w:val="000000"/>
          <w:sz w:val="22"/>
          <w:szCs w:val="22"/>
        </w:rPr>
      </w:pPr>
    </w:p>
    <w:p w:rsidR="0046426C" w:rsidRPr="009B6174" w:rsidRDefault="00005C92" w:rsidP="0046426C">
      <w:pPr>
        <w:shd w:val="clear" w:color="auto" w:fill="FFFFFF"/>
        <w:ind w:firstLine="578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9</w:t>
      </w:r>
      <w:r w:rsidR="0046426C" w:rsidRPr="009B6174">
        <w:rPr>
          <w:b/>
          <w:color w:val="000000"/>
          <w:sz w:val="22"/>
          <w:szCs w:val="22"/>
        </w:rPr>
        <w:t xml:space="preserve">. </w:t>
      </w:r>
      <w:r w:rsidR="00EE6A37" w:rsidRPr="009B6174">
        <w:rPr>
          <w:b/>
          <w:color w:val="000000"/>
          <w:sz w:val="22"/>
          <w:szCs w:val="22"/>
        </w:rPr>
        <w:t>Требования к курсовому проекту</w:t>
      </w:r>
    </w:p>
    <w:p w:rsidR="0046426C" w:rsidRPr="009B6174" w:rsidRDefault="0046426C" w:rsidP="00C77874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Курсов</w:t>
      </w:r>
      <w:r w:rsidR="00EE6A37" w:rsidRPr="009B6174">
        <w:rPr>
          <w:color w:val="000000"/>
          <w:sz w:val="22"/>
          <w:szCs w:val="22"/>
        </w:rPr>
        <w:t>ой проект</w:t>
      </w:r>
      <w:r w:rsidRPr="009B6174">
        <w:rPr>
          <w:color w:val="000000"/>
          <w:sz w:val="22"/>
          <w:szCs w:val="22"/>
        </w:rPr>
        <w:t xml:space="preserve"> является результатом проведенной н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учно-исследовательской работы, поэтому он долж</w:t>
      </w:r>
      <w:r w:rsidR="00EE6A37"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 содержать элементы самостоятельного творческого поиска, т. е. новые м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териалы, оригинальную трактовку собранного материала, кр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тическое изложение существующих концепций и точек зрения, рекомендации по решению назревших проблем, новые сферы приложения экономико-математических методов, постановку новых проблем.</w:t>
      </w:r>
    </w:p>
    <w:p w:rsidR="0046426C" w:rsidRPr="009B6174" w:rsidRDefault="0046426C" w:rsidP="00C77874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Самостоятельность в изложении всех разделов курсово</w:t>
      </w:r>
      <w:r w:rsidR="00EE6A37" w:rsidRPr="009B6174">
        <w:rPr>
          <w:color w:val="000000"/>
          <w:sz w:val="22"/>
          <w:szCs w:val="22"/>
        </w:rPr>
        <w:t>го проекта</w:t>
      </w:r>
      <w:r w:rsidR="00FE65EF" w:rsidRPr="009B6174">
        <w:rPr>
          <w:color w:val="000000"/>
          <w:sz w:val="22"/>
          <w:szCs w:val="22"/>
        </w:rPr>
        <w:t xml:space="preserve"> -</w:t>
      </w:r>
      <w:r w:rsidRPr="009B6174">
        <w:rPr>
          <w:color w:val="000000"/>
          <w:sz w:val="22"/>
          <w:szCs w:val="22"/>
        </w:rPr>
        <w:t xml:space="preserve"> главное требование к е</w:t>
      </w:r>
      <w:r w:rsidR="00EE6A37" w:rsidRPr="009B6174">
        <w:rPr>
          <w:color w:val="000000"/>
          <w:sz w:val="22"/>
          <w:szCs w:val="22"/>
        </w:rPr>
        <w:t>го</w:t>
      </w:r>
      <w:r w:rsidRPr="009B6174">
        <w:rPr>
          <w:color w:val="000000"/>
          <w:sz w:val="22"/>
          <w:szCs w:val="22"/>
        </w:rPr>
        <w:t xml:space="preserve"> выполнению.</w:t>
      </w:r>
    </w:p>
    <w:p w:rsidR="0046426C" w:rsidRPr="009B6174" w:rsidRDefault="0046426C" w:rsidP="00C77874">
      <w:pPr>
        <w:widowControl w:val="0"/>
        <w:numPr>
          <w:ilvl w:val="0"/>
          <w:numId w:val="1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Содержание курсово</w:t>
      </w:r>
      <w:r w:rsidR="00EE6A3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должно в полной мере соответствовать е</w:t>
      </w:r>
      <w:r w:rsidR="00EE6A37" w:rsidRPr="009B6174">
        <w:rPr>
          <w:color w:val="000000"/>
          <w:sz w:val="22"/>
          <w:szCs w:val="22"/>
        </w:rPr>
        <w:t>го</w:t>
      </w:r>
      <w:r w:rsidRPr="009B6174">
        <w:rPr>
          <w:color w:val="000000"/>
          <w:sz w:val="22"/>
          <w:szCs w:val="22"/>
        </w:rPr>
        <w:t xml:space="preserve"> названию.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Тема курсово</w:t>
      </w:r>
      <w:r w:rsidR="00EE6A3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должна исследоваться ко</w:t>
      </w:r>
      <w:r w:rsidRPr="009B6174">
        <w:rPr>
          <w:color w:val="000000"/>
          <w:sz w:val="22"/>
          <w:szCs w:val="22"/>
        </w:rPr>
        <w:t>м</w:t>
      </w:r>
      <w:r w:rsidRPr="009B6174">
        <w:rPr>
          <w:color w:val="000000"/>
          <w:sz w:val="22"/>
          <w:szCs w:val="22"/>
        </w:rPr>
        <w:t>плексно; все поднимаемые проблемы необходимо рассматр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вать в различных аспектах; четко должна прослеживаться поз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ция автора.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В курсово</w:t>
      </w:r>
      <w:r w:rsidR="00EE6A37" w:rsidRPr="009B6174">
        <w:rPr>
          <w:color w:val="000000"/>
          <w:sz w:val="22"/>
          <w:szCs w:val="22"/>
        </w:rPr>
        <w:t>м проекте</w:t>
      </w:r>
      <w:r w:rsidRPr="009B6174">
        <w:rPr>
          <w:color w:val="000000"/>
          <w:sz w:val="22"/>
          <w:szCs w:val="22"/>
        </w:rPr>
        <w:t xml:space="preserve"> необходимы: научная четкость, об</w:t>
      </w:r>
      <w:r w:rsidRPr="009B6174">
        <w:rPr>
          <w:color w:val="000000"/>
          <w:sz w:val="22"/>
          <w:szCs w:val="22"/>
        </w:rPr>
        <w:t>ъ</w:t>
      </w:r>
      <w:r w:rsidRPr="009B6174">
        <w:rPr>
          <w:color w:val="000000"/>
          <w:sz w:val="22"/>
          <w:szCs w:val="22"/>
        </w:rPr>
        <w:t>ективность оценки, точность передачи мыслей других авторов, не искажающая их позиции.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В начале </w:t>
      </w:r>
      <w:r w:rsidR="00EE6A37" w:rsidRPr="009B6174">
        <w:rPr>
          <w:color w:val="000000"/>
          <w:sz w:val="22"/>
          <w:szCs w:val="22"/>
        </w:rPr>
        <w:t>проекта</w:t>
      </w:r>
      <w:r w:rsidRPr="009B6174">
        <w:rPr>
          <w:color w:val="000000"/>
          <w:sz w:val="22"/>
          <w:szCs w:val="22"/>
        </w:rPr>
        <w:t xml:space="preserve"> следует четко сформулировать е</w:t>
      </w:r>
      <w:r w:rsidR="00EE6A37" w:rsidRPr="009B6174">
        <w:rPr>
          <w:color w:val="000000"/>
          <w:sz w:val="22"/>
          <w:szCs w:val="22"/>
        </w:rPr>
        <w:t>го</w:t>
      </w:r>
      <w:r w:rsidRPr="009B6174">
        <w:rPr>
          <w:color w:val="000000"/>
          <w:sz w:val="22"/>
          <w:szCs w:val="22"/>
        </w:rPr>
        <w:t xml:space="preserve"> ц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ли, задачи, методологию подхода к проблеме, исходные базовые предпосылки самой работы.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Изложение материала должно отвечать требованиям л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гичности, стройности, системности, последовательности.</w:t>
      </w:r>
    </w:p>
    <w:p w:rsidR="0046426C" w:rsidRPr="009B6174" w:rsidRDefault="0046426C" w:rsidP="00C77874">
      <w:pPr>
        <w:widowControl w:val="0"/>
        <w:numPr>
          <w:ilvl w:val="0"/>
          <w:numId w:val="12"/>
        </w:numPr>
        <w:shd w:val="clear" w:color="auto" w:fill="FFFFFF"/>
        <w:tabs>
          <w:tab w:val="left" w:pos="587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Излагать материал следует ясно, кратко, четко, наглядно, этично.</w:t>
      </w:r>
    </w:p>
    <w:p w:rsidR="0046426C" w:rsidRPr="009B6174" w:rsidRDefault="00EE6A37" w:rsidP="00C77874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Проект</w:t>
      </w:r>
      <w:r w:rsidR="0046426C" w:rsidRPr="009B6174">
        <w:rPr>
          <w:color w:val="000000"/>
          <w:sz w:val="22"/>
          <w:szCs w:val="22"/>
        </w:rPr>
        <w:t xml:space="preserve"> необходимо правильно оформить, в ней следует соблюдать единство обозначений, системность индексаций, правильность применения сокращений и ссылок на первоисто</w:t>
      </w:r>
      <w:r w:rsidR="0046426C" w:rsidRPr="009B6174">
        <w:rPr>
          <w:color w:val="000000"/>
          <w:sz w:val="22"/>
          <w:szCs w:val="22"/>
        </w:rPr>
        <w:t>ч</w:t>
      </w:r>
      <w:r w:rsidR="0046426C" w:rsidRPr="009B6174">
        <w:rPr>
          <w:color w:val="000000"/>
          <w:sz w:val="22"/>
          <w:szCs w:val="22"/>
        </w:rPr>
        <w:t>ники.</w:t>
      </w:r>
    </w:p>
    <w:p w:rsidR="0046426C" w:rsidRPr="009B6174" w:rsidRDefault="00EE6A37" w:rsidP="00C77874">
      <w:pPr>
        <w:widowControl w:val="0"/>
        <w:numPr>
          <w:ilvl w:val="0"/>
          <w:numId w:val="1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lastRenderedPageBreak/>
        <w:t>Проект</w:t>
      </w:r>
      <w:r w:rsidR="0046426C" w:rsidRPr="009B6174">
        <w:rPr>
          <w:color w:val="000000"/>
          <w:sz w:val="22"/>
          <w:szCs w:val="22"/>
        </w:rPr>
        <w:t xml:space="preserve"> долж</w:t>
      </w:r>
      <w:r w:rsidRPr="009B6174">
        <w:rPr>
          <w:color w:val="000000"/>
          <w:sz w:val="22"/>
          <w:szCs w:val="22"/>
        </w:rPr>
        <w:t>е</w:t>
      </w:r>
      <w:r w:rsidR="0046426C" w:rsidRPr="009B6174">
        <w:rPr>
          <w:color w:val="000000"/>
          <w:sz w:val="22"/>
          <w:szCs w:val="22"/>
        </w:rPr>
        <w:t>н заканчиваться заключением, выводами, рекомендациями, в которых подводится итог проведенной нау</w:t>
      </w:r>
      <w:r w:rsidR="0046426C" w:rsidRPr="009B6174">
        <w:rPr>
          <w:color w:val="000000"/>
          <w:sz w:val="22"/>
          <w:szCs w:val="22"/>
        </w:rPr>
        <w:t>ч</w:t>
      </w:r>
      <w:r w:rsidR="0046426C" w:rsidRPr="009B6174">
        <w:rPr>
          <w:color w:val="000000"/>
          <w:sz w:val="22"/>
          <w:szCs w:val="22"/>
        </w:rPr>
        <w:t>но-исследовательской работы.</w:t>
      </w:r>
    </w:p>
    <w:p w:rsidR="0046426C" w:rsidRPr="009B6174" w:rsidRDefault="0046426C" w:rsidP="00C77874">
      <w:pPr>
        <w:shd w:val="clear" w:color="auto" w:fill="FFFFFF"/>
        <w:tabs>
          <w:tab w:val="left" w:pos="716"/>
        </w:tabs>
        <w:ind w:left="578" w:firstLine="397"/>
        <w:jc w:val="both"/>
        <w:rPr>
          <w:color w:val="000000"/>
          <w:sz w:val="22"/>
          <w:szCs w:val="22"/>
        </w:rPr>
      </w:pPr>
    </w:p>
    <w:p w:rsidR="0046426C" w:rsidRPr="009B6174" w:rsidRDefault="00005C92" w:rsidP="008823D3">
      <w:pPr>
        <w:widowControl w:val="0"/>
        <w:shd w:val="clear" w:color="auto" w:fill="FFFFFF"/>
        <w:autoSpaceDE w:val="0"/>
        <w:autoSpaceDN w:val="0"/>
        <w:adjustRightInd w:val="0"/>
        <w:ind w:left="426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10</w:t>
      </w:r>
      <w:r w:rsidR="008823D3" w:rsidRPr="009B6174">
        <w:rPr>
          <w:b/>
          <w:color w:val="000000"/>
          <w:sz w:val="22"/>
          <w:szCs w:val="22"/>
        </w:rPr>
        <w:t xml:space="preserve">. </w:t>
      </w:r>
      <w:r w:rsidR="00EE6A37" w:rsidRPr="009B6174">
        <w:rPr>
          <w:b/>
          <w:color w:val="000000"/>
          <w:sz w:val="22"/>
          <w:szCs w:val="22"/>
        </w:rPr>
        <w:t>Руководство курсовыми проектами</w:t>
      </w:r>
    </w:p>
    <w:p w:rsidR="0046426C" w:rsidRPr="009B6174" w:rsidRDefault="0046426C" w:rsidP="0046426C">
      <w:pPr>
        <w:shd w:val="clear" w:color="auto" w:fill="FFFFFF"/>
        <w:ind w:firstLine="578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Курсов</w:t>
      </w:r>
      <w:r w:rsidR="007F6CC2" w:rsidRPr="009B6174">
        <w:rPr>
          <w:color w:val="000000"/>
          <w:sz w:val="22"/>
          <w:szCs w:val="22"/>
        </w:rPr>
        <w:t>ой проект</w:t>
      </w:r>
      <w:r w:rsidRPr="009B6174">
        <w:rPr>
          <w:color w:val="000000"/>
          <w:sz w:val="22"/>
          <w:szCs w:val="22"/>
        </w:rPr>
        <w:t xml:space="preserve"> выполняется под руководством препод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 xml:space="preserve">вателя кафедры </w:t>
      </w:r>
      <w:r w:rsidR="009B6174">
        <w:rPr>
          <w:color w:val="000000"/>
          <w:sz w:val="22"/>
          <w:szCs w:val="22"/>
        </w:rPr>
        <w:t>Гуманитарных и экономических дисциплин</w:t>
      </w:r>
      <w:r w:rsidR="0081061D" w:rsidRPr="009B6174">
        <w:rPr>
          <w:color w:val="000000"/>
          <w:sz w:val="22"/>
          <w:szCs w:val="22"/>
        </w:rPr>
        <w:t>, о</w:t>
      </w:r>
      <w:r w:rsidRPr="009B6174">
        <w:rPr>
          <w:color w:val="000000"/>
          <w:sz w:val="22"/>
          <w:szCs w:val="22"/>
        </w:rPr>
        <w:t>н же является рецензентом работы.</w:t>
      </w:r>
    </w:p>
    <w:p w:rsidR="00CE7C13" w:rsidRPr="009B6174" w:rsidRDefault="0046426C" w:rsidP="0046426C">
      <w:pPr>
        <w:shd w:val="clear" w:color="auto" w:fill="FFFFFF"/>
        <w:ind w:firstLine="578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Научный руководитель осуществляет следующие устан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вочные консультационные и контрольные функции: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помогает выбрать тему, определить цели и задачи курс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</w:t>
      </w:r>
      <w:r w:rsidR="007F6CC2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дает рекомендации по подбору литературных источн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ков и выбору методики исследования;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дает советы и указания по содержанию </w:t>
      </w:r>
      <w:r w:rsidR="007F6CC2" w:rsidRPr="009B6174">
        <w:rPr>
          <w:color w:val="000000"/>
          <w:sz w:val="22"/>
          <w:szCs w:val="22"/>
        </w:rPr>
        <w:t>проекта</w:t>
      </w:r>
      <w:r w:rsidRPr="009B6174">
        <w:rPr>
          <w:color w:val="000000"/>
          <w:sz w:val="22"/>
          <w:szCs w:val="22"/>
        </w:rPr>
        <w:t>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проводит консультации не реже двух раз в месяц;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контролирует сроки и содержание курсово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организует собеседование по результатам проверок р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боты;</w:t>
      </w:r>
    </w:p>
    <w:p w:rsidR="00CE7C13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дает советы по оформлению курсово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;</w:t>
      </w:r>
    </w:p>
    <w:p w:rsidR="0046426C" w:rsidRPr="009B6174" w:rsidRDefault="0046426C" w:rsidP="001C112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оценивает качество выполненной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курс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и дает заключение о допуске работы к защите.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По каждо</w:t>
      </w:r>
      <w:r w:rsidR="00B43466" w:rsidRPr="009B6174">
        <w:rPr>
          <w:color w:val="000000"/>
          <w:sz w:val="22"/>
          <w:szCs w:val="22"/>
        </w:rPr>
        <w:t>му</w:t>
      </w:r>
      <w:r w:rsidRPr="009B6174">
        <w:rPr>
          <w:color w:val="000000"/>
          <w:sz w:val="22"/>
          <w:szCs w:val="22"/>
        </w:rPr>
        <w:t xml:space="preserve"> курсово</w:t>
      </w:r>
      <w:r w:rsidR="00B43466" w:rsidRPr="009B6174">
        <w:rPr>
          <w:color w:val="000000"/>
          <w:sz w:val="22"/>
          <w:szCs w:val="22"/>
        </w:rPr>
        <w:t>му проекту</w:t>
      </w:r>
      <w:r w:rsidR="00CE7C13" w:rsidRPr="009B6174">
        <w:rPr>
          <w:color w:val="000000"/>
          <w:sz w:val="22"/>
          <w:szCs w:val="22"/>
        </w:rPr>
        <w:t xml:space="preserve"> </w:t>
      </w:r>
      <w:r w:rsidRPr="009B6174">
        <w:rPr>
          <w:color w:val="000000"/>
          <w:sz w:val="22"/>
          <w:szCs w:val="22"/>
        </w:rPr>
        <w:t>научный руководитель пишет рецензию. Отдельные недочеты и замечания научного руководителя отмечаются на полях рукописи, они также дол</w:t>
      </w:r>
      <w:r w:rsidRPr="009B6174">
        <w:rPr>
          <w:color w:val="000000"/>
          <w:sz w:val="22"/>
          <w:szCs w:val="22"/>
        </w:rPr>
        <w:t>ж</w:t>
      </w:r>
      <w:r w:rsidRPr="009B6174">
        <w:rPr>
          <w:color w:val="000000"/>
          <w:sz w:val="22"/>
          <w:szCs w:val="22"/>
        </w:rPr>
        <w:t xml:space="preserve">ны быть учтены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при подготовке к защите курс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.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Курсовые </w:t>
      </w:r>
      <w:r w:rsidR="00B43466" w:rsidRPr="009B6174">
        <w:rPr>
          <w:color w:val="000000"/>
          <w:sz w:val="22"/>
          <w:szCs w:val="22"/>
        </w:rPr>
        <w:t>проекты</w:t>
      </w:r>
      <w:r w:rsidRPr="009B6174">
        <w:rPr>
          <w:color w:val="000000"/>
          <w:sz w:val="22"/>
          <w:szCs w:val="22"/>
        </w:rPr>
        <w:t xml:space="preserve">, получившие положительный отзыв руководителя, допускаются к защите. Работы, не отвечающие предъявляемым требованиям, возвращаются </w:t>
      </w:r>
      <w:r w:rsidR="001E6FE8" w:rsidRPr="009B6174">
        <w:rPr>
          <w:color w:val="000000"/>
          <w:sz w:val="22"/>
          <w:szCs w:val="22"/>
        </w:rPr>
        <w:t xml:space="preserve">обучающимся </w:t>
      </w:r>
      <w:r w:rsidRPr="009B6174">
        <w:rPr>
          <w:color w:val="000000"/>
          <w:sz w:val="22"/>
          <w:szCs w:val="22"/>
        </w:rPr>
        <w:t>на доработку.</w:t>
      </w:r>
    </w:p>
    <w:p w:rsidR="0046426C" w:rsidRPr="009B6174" w:rsidRDefault="0046426C" w:rsidP="0046426C">
      <w:pPr>
        <w:shd w:val="clear" w:color="auto" w:fill="FFFFFF"/>
        <w:ind w:firstLine="578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При повторной подаче курсово</w:t>
      </w:r>
      <w:r w:rsidR="00B43466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на проверку </w:t>
      </w:r>
      <w:r w:rsidR="007A1ECD">
        <w:rPr>
          <w:color w:val="000000"/>
          <w:sz w:val="22"/>
          <w:szCs w:val="22"/>
        </w:rPr>
        <w:t>обучающе</w:t>
      </w:r>
      <w:r w:rsidR="007A1ECD" w:rsidRPr="009B6174">
        <w:rPr>
          <w:color w:val="000000"/>
          <w:sz w:val="22"/>
          <w:szCs w:val="22"/>
        </w:rPr>
        <w:t>м</w:t>
      </w:r>
      <w:r w:rsidR="007A1ECD">
        <w:rPr>
          <w:color w:val="000000"/>
          <w:sz w:val="22"/>
          <w:szCs w:val="22"/>
        </w:rPr>
        <w:t>ус</w:t>
      </w:r>
      <w:r w:rsidR="007A1ECD" w:rsidRPr="009B6174">
        <w:rPr>
          <w:color w:val="000000"/>
          <w:sz w:val="22"/>
          <w:szCs w:val="22"/>
        </w:rPr>
        <w:t>я</w:t>
      </w:r>
      <w:r w:rsidRPr="009B6174">
        <w:rPr>
          <w:color w:val="000000"/>
          <w:sz w:val="22"/>
          <w:szCs w:val="22"/>
        </w:rPr>
        <w:t xml:space="preserve"> обязаны представить также рецензию на пе</w:t>
      </w:r>
      <w:r w:rsidRPr="009B6174">
        <w:rPr>
          <w:color w:val="000000"/>
          <w:sz w:val="22"/>
          <w:szCs w:val="22"/>
        </w:rPr>
        <w:t>р</w:t>
      </w:r>
      <w:r w:rsidRPr="009B6174">
        <w:rPr>
          <w:color w:val="000000"/>
          <w:sz w:val="22"/>
          <w:szCs w:val="22"/>
        </w:rPr>
        <w:t>вый вариант работы.</w:t>
      </w:r>
    </w:p>
    <w:p w:rsidR="0046426C" w:rsidRPr="009B6174" w:rsidRDefault="001E6FE8" w:rsidP="0046426C">
      <w:pPr>
        <w:shd w:val="clear" w:color="auto" w:fill="FFFFFF"/>
        <w:ind w:firstLine="578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Обучающиеся</w:t>
      </w:r>
      <w:r w:rsidR="0046426C" w:rsidRPr="009B6174">
        <w:rPr>
          <w:color w:val="000000"/>
          <w:sz w:val="22"/>
          <w:szCs w:val="22"/>
        </w:rPr>
        <w:t>, не представившие курсов</w:t>
      </w:r>
      <w:r w:rsidR="00B43466" w:rsidRPr="009B6174">
        <w:rPr>
          <w:color w:val="000000"/>
          <w:sz w:val="22"/>
          <w:szCs w:val="22"/>
        </w:rPr>
        <w:t>ой проект</w:t>
      </w:r>
      <w:r w:rsidR="0046426C" w:rsidRPr="009B6174">
        <w:rPr>
          <w:color w:val="000000"/>
          <w:sz w:val="22"/>
          <w:szCs w:val="22"/>
        </w:rPr>
        <w:t xml:space="preserve"> в уст</w:t>
      </w:r>
      <w:r w:rsidR="0046426C" w:rsidRPr="009B6174">
        <w:rPr>
          <w:color w:val="000000"/>
          <w:sz w:val="22"/>
          <w:szCs w:val="22"/>
        </w:rPr>
        <w:t>а</w:t>
      </w:r>
      <w:r w:rsidR="0046426C" w:rsidRPr="009B6174">
        <w:rPr>
          <w:color w:val="000000"/>
          <w:sz w:val="22"/>
          <w:szCs w:val="22"/>
        </w:rPr>
        <w:t>новленный срок или получившие на защите неудовлетворител</w:t>
      </w:r>
      <w:r w:rsidR="0046426C" w:rsidRPr="009B6174">
        <w:rPr>
          <w:color w:val="000000"/>
          <w:sz w:val="22"/>
          <w:szCs w:val="22"/>
        </w:rPr>
        <w:t>ь</w:t>
      </w:r>
      <w:r w:rsidR="0046426C" w:rsidRPr="009B6174">
        <w:rPr>
          <w:color w:val="000000"/>
          <w:sz w:val="22"/>
          <w:szCs w:val="22"/>
        </w:rPr>
        <w:t>ную оценку, не допускаются к сдаче экзамена по данном</w:t>
      </w:r>
      <w:r w:rsidR="00CE7C13" w:rsidRPr="009B6174">
        <w:rPr>
          <w:color w:val="000000"/>
          <w:sz w:val="22"/>
          <w:szCs w:val="22"/>
        </w:rPr>
        <w:t>у</w:t>
      </w:r>
      <w:r w:rsidR="0046426C" w:rsidRPr="009B6174">
        <w:rPr>
          <w:color w:val="000000"/>
          <w:sz w:val="22"/>
          <w:szCs w:val="22"/>
        </w:rPr>
        <w:t xml:space="preserve"> курсу.</w:t>
      </w:r>
    </w:p>
    <w:p w:rsidR="0046426C" w:rsidRPr="009B6174" w:rsidRDefault="0046426C" w:rsidP="0046426C">
      <w:pPr>
        <w:ind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Р</w:t>
      </w:r>
      <w:r w:rsidRPr="009B6174">
        <w:rPr>
          <w:rFonts w:hint="eastAsia"/>
          <w:sz w:val="22"/>
          <w:szCs w:val="22"/>
        </w:rPr>
        <w:t>ецензент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должен</w:t>
      </w:r>
      <w:r w:rsidRPr="009B6174">
        <w:rPr>
          <w:sz w:val="22"/>
          <w:szCs w:val="22"/>
        </w:rPr>
        <w:t xml:space="preserve"> отразить </w:t>
      </w:r>
      <w:r w:rsidRPr="009B6174">
        <w:rPr>
          <w:rFonts w:hint="eastAsia"/>
          <w:sz w:val="22"/>
          <w:szCs w:val="22"/>
        </w:rPr>
        <w:t>в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рецензии</w:t>
      </w:r>
      <w:r w:rsidRPr="009B6174">
        <w:rPr>
          <w:sz w:val="22"/>
          <w:szCs w:val="22"/>
        </w:rPr>
        <w:t xml:space="preserve">: 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lastRenderedPageBreak/>
        <w:t xml:space="preserve">общую </w:t>
      </w:r>
      <w:r w:rsidRPr="009B6174">
        <w:rPr>
          <w:rFonts w:hint="eastAsia"/>
          <w:sz w:val="22"/>
          <w:szCs w:val="22"/>
        </w:rPr>
        <w:t>характеристик</w:t>
      </w:r>
      <w:r w:rsidRPr="009B6174">
        <w:rPr>
          <w:sz w:val="22"/>
          <w:szCs w:val="22"/>
        </w:rPr>
        <w:t>у курсово</w:t>
      </w:r>
      <w:r w:rsidR="00CA0387" w:rsidRPr="009B6174">
        <w:rPr>
          <w:sz w:val="22"/>
          <w:szCs w:val="22"/>
        </w:rPr>
        <w:t>го проекта</w:t>
      </w:r>
      <w:r w:rsidRPr="009B6174">
        <w:rPr>
          <w:rFonts w:hint="eastAsia"/>
          <w:sz w:val="22"/>
          <w:szCs w:val="22"/>
        </w:rPr>
        <w:t xml:space="preserve"> в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целом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отдельных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е</w:t>
      </w:r>
      <w:r w:rsidRPr="009B6174">
        <w:rPr>
          <w:sz w:val="22"/>
          <w:szCs w:val="22"/>
        </w:rPr>
        <w:t xml:space="preserve">е </w:t>
      </w:r>
      <w:r w:rsidRPr="009B6174">
        <w:rPr>
          <w:rFonts w:hint="eastAsia"/>
          <w:sz w:val="22"/>
          <w:szCs w:val="22"/>
        </w:rPr>
        <w:t>разделов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актуальность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темы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новизн</w:t>
      </w:r>
      <w:r w:rsidRPr="009B6174">
        <w:rPr>
          <w:sz w:val="22"/>
          <w:szCs w:val="22"/>
        </w:rPr>
        <w:t xml:space="preserve">у </w:t>
      </w:r>
      <w:r w:rsidRPr="009B6174">
        <w:rPr>
          <w:rFonts w:hint="eastAsia"/>
          <w:sz w:val="22"/>
          <w:szCs w:val="22"/>
        </w:rPr>
        <w:t>предложенных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методов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решения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задач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оценк</w:t>
      </w:r>
      <w:r w:rsidRPr="009B6174">
        <w:rPr>
          <w:sz w:val="22"/>
          <w:szCs w:val="22"/>
        </w:rPr>
        <w:t xml:space="preserve">у </w:t>
      </w:r>
      <w:r w:rsidRPr="009B6174">
        <w:rPr>
          <w:rFonts w:hint="eastAsia"/>
          <w:sz w:val="22"/>
          <w:szCs w:val="22"/>
        </w:rPr>
        <w:t>уровня</w:t>
      </w:r>
      <w:r w:rsidRPr="009B6174">
        <w:rPr>
          <w:sz w:val="22"/>
          <w:szCs w:val="22"/>
        </w:rPr>
        <w:t xml:space="preserve"> профессиональной теоретической и практической </w:t>
      </w:r>
      <w:r w:rsidRPr="009B6174">
        <w:rPr>
          <w:rFonts w:hint="eastAsia"/>
          <w:sz w:val="22"/>
          <w:szCs w:val="22"/>
        </w:rPr>
        <w:t>подготовки</w:t>
      </w:r>
      <w:r w:rsidRPr="009B6174">
        <w:rPr>
          <w:sz w:val="22"/>
          <w:szCs w:val="22"/>
        </w:rPr>
        <w:t xml:space="preserve"> </w:t>
      </w:r>
      <w:r w:rsidR="001E6FE8" w:rsidRPr="009B6174">
        <w:rPr>
          <w:sz w:val="22"/>
          <w:szCs w:val="22"/>
        </w:rPr>
        <w:t>обучающегося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его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умени</w:t>
      </w:r>
      <w:r w:rsidRPr="009B6174">
        <w:rPr>
          <w:sz w:val="22"/>
          <w:szCs w:val="22"/>
        </w:rPr>
        <w:t xml:space="preserve">я </w:t>
      </w:r>
      <w:r w:rsidRPr="009B6174">
        <w:rPr>
          <w:rFonts w:hint="eastAsia"/>
          <w:sz w:val="22"/>
          <w:szCs w:val="22"/>
        </w:rPr>
        <w:t>самосто</w:t>
      </w:r>
      <w:r w:rsidRPr="009B6174">
        <w:rPr>
          <w:rFonts w:hint="eastAsia"/>
          <w:sz w:val="22"/>
          <w:szCs w:val="22"/>
        </w:rPr>
        <w:t>я</w:t>
      </w:r>
      <w:r w:rsidRPr="009B6174">
        <w:rPr>
          <w:rFonts w:hint="eastAsia"/>
          <w:sz w:val="22"/>
          <w:szCs w:val="22"/>
        </w:rPr>
        <w:t>тельно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использовать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полученные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знания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при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решении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конкре</w:t>
      </w:r>
      <w:r w:rsidRPr="009B6174">
        <w:rPr>
          <w:rFonts w:hint="eastAsia"/>
          <w:sz w:val="22"/>
          <w:szCs w:val="22"/>
        </w:rPr>
        <w:t>т</w:t>
      </w:r>
      <w:r w:rsidRPr="009B6174">
        <w:rPr>
          <w:rFonts w:hint="eastAsia"/>
          <w:sz w:val="22"/>
          <w:szCs w:val="22"/>
        </w:rPr>
        <w:t>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задач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соответствие</w:t>
      </w:r>
      <w:r w:rsidRPr="009B6174">
        <w:rPr>
          <w:sz w:val="22"/>
          <w:szCs w:val="22"/>
        </w:rPr>
        <w:t xml:space="preserve"> курсово</w:t>
      </w:r>
      <w:r w:rsidR="00CA0387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заданию;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полноту и детальность разработки отдельных вопросов;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логическую </w:t>
      </w:r>
      <w:r w:rsidRPr="009B6174">
        <w:rPr>
          <w:rFonts w:hint="eastAsia"/>
          <w:sz w:val="22"/>
          <w:szCs w:val="22"/>
        </w:rPr>
        <w:t>последовательность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ясность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изложения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материала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обоснован</w:t>
      </w:r>
      <w:r w:rsidRPr="009B6174">
        <w:rPr>
          <w:sz w:val="22"/>
          <w:szCs w:val="22"/>
        </w:rPr>
        <w:t xml:space="preserve">ность </w:t>
      </w:r>
      <w:r w:rsidRPr="009B6174">
        <w:rPr>
          <w:rFonts w:hint="eastAsia"/>
          <w:sz w:val="22"/>
          <w:szCs w:val="22"/>
        </w:rPr>
        <w:t>принимаемых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решений</w:t>
      </w:r>
      <w:r w:rsidRPr="009B6174">
        <w:rPr>
          <w:sz w:val="22"/>
          <w:szCs w:val="22"/>
        </w:rPr>
        <w:t xml:space="preserve">; 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практическую ценность работы и </w:t>
      </w:r>
      <w:r w:rsidRPr="009B6174">
        <w:rPr>
          <w:rFonts w:hint="eastAsia"/>
          <w:sz w:val="22"/>
          <w:szCs w:val="22"/>
        </w:rPr>
        <w:t>возможност</w:t>
      </w:r>
      <w:r w:rsidRPr="009B6174">
        <w:rPr>
          <w:sz w:val="22"/>
          <w:szCs w:val="22"/>
        </w:rPr>
        <w:t xml:space="preserve">ь ее </w:t>
      </w:r>
      <w:r w:rsidRPr="009B6174">
        <w:rPr>
          <w:rFonts w:hint="eastAsia"/>
          <w:sz w:val="22"/>
          <w:szCs w:val="22"/>
        </w:rPr>
        <w:t>и</w:t>
      </w:r>
      <w:r w:rsidRPr="009B6174">
        <w:rPr>
          <w:rFonts w:hint="eastAsia"/>
          <w:sz w:val="22"/>
          <w:szCs w:val="22"/>
        </w:rPr>
        <w:t>с</w:t>
      </w:r>
      <w:r w:rsidRPr="009B6174">
        <w:rPr>
          <w:rFonts w:hint="eastAsia"/>
          <w:sz w:val="22"/>
          <w:szCs w:val="22"/>
        </w:rPr>
        <w:t>пользования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качество оформления </w:t>
      </w:r>
      <w:r w:rsidR="00CA0387" w:rsidRPr="009B6174">
        <w:rPr>
          <w:sz w:val="22"/>
          <w:szCs w:val="22"/>
        </w:rPr>
        <w:t>проекта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положительные стороны и недостатки в </w:t>
      </w:r>
      <w:r w:rsidR="00CA0387" w:rsidRPr="009B6174">
        <w:rPr>
          <w:sz w:val="22"/>
          <w:szCs w:val="22"/>
        </w:rPr>
        <w:t>проекте</w:t>
      </w:r>
      <w:r w:rsidRPr="009B6174">
        <w:rPr>
          <w:sz w:val="22"/>
          <w:szCs w:val="22"/>
        </w:rPr>
        <w:t>;</w:t>
      </w:r>
    </w:p>
    <w:p w:rsidR="0046426C" w:rsidRPr="009B6174" w:rsidRDefault="0046426C" w:rsidP="00025374">
      <w:pPr>
        <w:numPr>
          <w:ilvl w:val="0"/>
          <w:numId w:val="10"/>
        </w:numPr>
        <w:tabs>
          <w:tab w:val="left" w:pos="851"/>
        </w:tabs>
        <w:ind w:left="0" w:firstLine="425"/>
        <w:jc w:val="both"/>
        <w:rPr>
          <w:sz w:val="22"/>
          <w:szCs w:val="22"/>
        </w:rPr>
      </w:pPr>
      <w:r w:rsidRPr="009B6174">
        <w:rPr>
          <w:rFonts w:hint="eastAsia"/>
          <w:sz w:val="22"/>
          <w:szCs w:val="22"/>
        </w:rPr>
        <w:t>оценк</w:t>
      </w:r>
      <w:r w:rsidRPr="009B6174">
        <w:rPr>
          <w:sz w:val="22"/>
          <w:szCs w:val="22"/>
        </w:rPr>
        <w:t xml:space="preserve">у </w:t>
      </w:r>
      <w:r w:rsidRPr="009B6174">
        <w:rPr>
          <w:rFonts w:hint="eastAsia"/>
          <w:sz w:val="22"/>
          <w:szCs w:val="22"/>
        </w:rPr>
        <w:t>выполненно</w:t>
      </w:r>
      <w:r w:rsidR="00CA0387" w:rsidRPr="009B6174">
        <w:rPr>
          <w:sz w:val="22"/>
          <w:szCs w:val="22"/>
        </w:rPr>
        <w:t>го</w:t>
      </w:r>
      <w:r w:rsidRPr="009B6174">
        <w:rPr>
          <w:sz w:val="22"/>
          <w:szCs w:val="22"/>
        </w:rPr>
        <w:t xml:space="preserve"> курсово</w:t>
      </w:r>
      <w:r w:rsidR="00CA0387" w:rsidRPr="009B6174">
        <w:rPr>
          <w:sz w:val="22"/>
          <w:szCs w:val="22"/>
        </w:rPr>
        <w:t>го проекта</w:t>
      </w:r>
      <w:r w:rsidRPr="009B6174">
        <w:rPr>
          <w:sz w:val="22"/>
          <w:szCs w:val="22"/>
        </w:rPr>
        <w:t xml:space="preserve"> (</w:t>
      </w:r>
      <w:r w:rsidRPr="009B6174">
        <w:rPr>
          <w:rFonts w:hint="eastAsia"/>
          <w:sz w:val="22"/>
          <w:szCs w:val="22"/>
        </w:rPr>
        <w:t>отлично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х</w:t>
      </w:r>
      <w:r w:rsidRPr="009B6174">
        <w:rPr>
          <w:rFonts w:hint="eastAsia"/>
          <w:sz w:val="22"/>
          <w:szCs w:val="22"/>
        </w:rPr>
        <w:t>о</w:t>
      </w:r>
      <w:r w:rsidRPr="009B6174">
        <w:rPr>
          <w:rFonts w:hint="eastAsia"/>
          <w:sz w:val="22"/>
          <w:szCs w:val="22"/>
        </w:rPr>
        <w:t>рошо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удовлетворительно</w:t>
      </w:r>
      <w:r w:rsidRPr="009B6174">
        <w:rPr>
          <w:sz w:val="22"/>
          <w:szCs w:val="22"/>
        </w:rPr>
        <w:t xml:space="preserve">, </w:t>
      </w:r>
      <w:r w:rsidRPr="009B6174">
        <w:rPr>
          <w:rFonts w:hint="eastAsia"/>
          <w:sz w:val="22"/>
          <w:szCs w:val="22"/>
        </w:rPr>
        <w:t>неудовлетворительно</w:t>
      </w:r>
      <w:r w:rsidRPr="009B6174">
        <w:rPr>
          <w:sz w:val="22"/>
          <w:szCs w:val="22"/>
        </w:rPr>
        <w:t>).</w:t>
      </w:r>
    </w:p>
    <w:p w:rsidR="0046426C" w:rsidRPr="009B6174" w:rsidRDefault="0046426C" w:rsidP="0046426C">
      <w:pPr>
        <w:ind w:firstLine="570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В рецензии должны быть указаны не менее двух замеч</w:t>
      </w:r>
      <w:r w:rsidRPr="009B6174">
        <w:rPr>
          <w:sz w:val="22"/>
          <w:szCs w:val="22"/>
        </w:rPr>
        <w:t>а</w:t>
      </w:r>
      <w:r w:rsidRPr="009B6174">
        <w:rPr>
          <w:sz w:val="22"/>
          <w:szCs w:val="22"/>
        </w:rPr>
        <w:t xml:space="preserve">ний. 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sz w:val="22"/>
          <w:szCs w:val="22"/>
        </w:rPr>
        <w:t xml:space="preserve">Рецензия </w:t>
      </w:r>
      <w:r w:rsidRPr="009B6174">
        <w:rPr>
          <w:rFonts w:hint="eastAsia"/>
          <w:sz w:val="22"/>
          <w:szCs w:val="22"/>
        </w:rPr>
        <w:t>печатается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на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стандартных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листах</w:t>
      </w:r>
      <w:r w:rsidRPr="009B6174">
        <w:rPr>
          <w:sz w:val="22"/>
          <w:szCs w:val="22"/>
        </w:rPr>
        <w:t xml:space="preserve"> </w:t>
      </w:r>
      <w:r w:rsidRPr="009B6174">
        <w:rPr>
          <w:rFonts w:hint="eastAsia"/>
          <w:sz w:val="22"/>
          <w:szCs w:val="22"/>
        </w:rPr>
        <w:t>А</w:t>
      </w:r>
      <w:r w:rsidRPr="009B6174">
        <w:rPr>
          <w:sz w:val="22"/>
          <w:szCs w:val="22"/>
        </w:rPr>
        <w:t xml:space="preserve">4. </w:t>
      </w:r>
      <w:r w:rsidRPr="009B6174">
        <w:rPr>
          <w:rFonts w:hint="eastAsia"/>
          <w:sz w:val="22"/>
          <w:szCs w:val="22"/>
        </w:rPr>
        <w:t>Объем</w:t>
      </w:r>
      <w:r w:rsidRPr="009B6174">
        <w:rPr>
          <w:sz w:val="22"/>
          <w:szCs w:val="22"/>
        </w:rPr>
        <w:t xml:space="preserve"> рецензии – до 2 страниц. </w:t>
      </w:r>
    </w:p>
    <w:p w:rsidR="0046426C" w:rsidRPr="009B6174" w:rsidRDefault="0046426C" w:rsidP="0046426C">
      <w:pPr>
        <w:shd w:val="clear" w:color="auto" w:fill="FFFFFF"/>
        <w:ind w:firstLine="570"/>
        <w:jc w:val="both"/>
        <w:rPr>
          <w:sz w:val="22"/>
          <w:szCs w:val="22"/>
        </w:rPr>
      </w:pPr>
      <w:r w:rsidRPr="009B6174">
        <w:rPr>
          <w:sz w:val="22"/>
          <w:szCs w:val="22"/>
        </w:rPr>
        <w:t>Форма рецензии п</w:t>
      </w:r>
      <w:r w:rsidRPr="009B6174">
        <w:rPr>
          <w:rFonts w:hint="eastAsia"/>
          <w:sz w:val="22"/>
          <w:szCs w:val="22"/>
        </w:rPr>
        <w:t>риведен</w:t>
      </w:r>
      <w:r w:rsidRPr="009B6174">
        <w:rPr>
          <w:sz w:val="22"/>
          <w:szCs w:val="22"/>
        </w:rPr>
        <w:t xml:space="preserve">а </w:t>
      </w:r>
      <w:r w:rsidRPr="009B6174">
        <w:rPr>
          <w:rFonts w:hint="eastAsia"/>
          <w:sz w:val="22"/>
          <w:szCs w:val="22"/>
        </w:rPr>
        <w:t>в</w:t>
      </w:r>
      <w:r w:rsidRPr="009B6174">
        <w:rPr>
          <w:sz w:val="22"/>
          <w:szCs w:val="22"/>
        </w:rPr>
        <w:t xml:space="preserve"> п</w:t>
      </w:r>
      <w:r w:rsidRPr="009B6174">
        <w:rPr>
          <w:rFonts w:hint="eastAsia"/>
          <w:sz w:val="22"/>
          <w:szCs w:val="22"/>
        </w:rPr>
        <w:t>рил</w:t>
      </w:r>
      <w:r w:rsidRPr="009B6174">
        <w:rPr>
          <w:sz w:val="22"/>
          <w:szCs w:val="22"/>
        </w:rPr>
        <w:t xml:space="preserve">. 5. </w:t>
      </w:r>
    </w:p>
    <w:p w:rsidR="0046426C" w:rsidRPr="009B6174" w:rsidRDefault="0046426C" w:rsidP="0046426C">
      <w:pPr>
        <w:ind w:firstLine="425"/>
        <w:jc w:val="both"/>
        <w:rPr>
          <w:b/>
          <w:sz w:val="22"/>
          <w:szCs w:val="22"/>
        </w:rPr>
      </w:pPr>
    </w:p>
    <w:p w:rsidR="00127C28" w:rsidRPr="009B6174" w:rsidRDefault="00005C92" w:rsidP="00005C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 xml:space="preserve">11. </w:t>
      </w:r>
      <w:r w:rsidR="00D41297" w:rsidRPr="009B6174">
        <w:rPr>
          <w:b/>
          <w:color w:val="000000"/>
          <w:sz w:val="22"/>
          <w:szCs w:val="22"/>
        </w:rPr>
        <w:t xml:space="preserve">Сроки выполнения, защита и оценка </w:t>
      </w:r>
    </w:p>
    <w:p w:rsidR="0046426C" w:rsidRPr="009B6174" w:rsidRDefault="00D41297" w:rsidP="00F662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9B6174">
        <w:rPr>
          <w:b/>
          <w:color w:val="000000"/>
          <w:sz w:val="22"/>
          <w:szCs w:val="22"/>
        </w:rPr>
        <w:t>курсового проекта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Выполненные курсовые </w:t>
      </w:r>
      <w:r w:rsidR="00291327" w:rsidRPr="009B6174">
        <w:rPr>
          <w:color w:val="000000"/>
          <w:sz w:val="22"/>
          <w:szCs w:val="22"/>
        </w:rPr>
        <w:t>проекты</w:t>
      </w:r>
      <w:r w:rsidRPr="009B6174">
        <w:rPr>
          <w:color w:val="000000"/>
          <w:sz w:val="22"/>
          <w:szCs w:val="22"/>
        </w:rPr>
        <w:t xml:space="preserve"> представляются </w:t>
      </w:r>
      <w:r w:rsidR="001E6FE8" w:rsidRPr="009B6174">
        <w:rPr>
          <w:color w:val="000000"/>
          <w:sz w:val="22"/>
          <w:szCs w:val="22"/>
        </w:rPr>
        <w:t>обуча</w:t>
      </w:r>
      <w:r w:rsidR="001E6FE8" w:rsidRPr="009B6174">
        <w:rPr>
          <w:color w:val="000000"/>
          <w:sz w:val="22"/>
          <w:szCs w:val="22"/>
        </w:rPr>
        <w:t>ю</w:t>
      </w:r>
      <w:r w:rsidR="001E6FE8" w:rsidRPr="009B6174">
        <w:rPr>
          <w:color w:val="000000"/>
          <w:sz w:val="22"/>
          <w:szCs w:val="22"/>
        </w:rPr>
        <w:t>щимся</w:t>
      </w:r>
      <w:r w:rsidRPr="009B6174">
        <w:rPr>
          <w:color w:val="000000"/>
          <w:sz w:val="22"/>
          <w:szCs w:val="22"/>
        </w:rPr>
        <w:t xml:space="preserve"> на рецензирование не позднее чем за 10 дней до ее защ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 xml:space="preserve">ты на кафедру. Защита курсовых </w:t>
      </w:r>
      <w:r w:rsidR="00291327" w:rsidRPr="009B6174">
        <w:rPr>
          <w:color w:val="000000"/>
          <w:sz w:val="22"/>
          <w:szCs w:val="22"/>
        </w:rPr>
        <w:t>проектов</w:t>
      </w:r>
      <w:r w:rsidRPr="009B6174">
        <w:rPr>
          <w:color w:val="000000"/>
          <w:sz w:val="22"/>
          <w:szCs w:val="22"/>
        </w:rPr>
        <w:t xml:space="preserve"> производится в уст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 xml:space="preserve">новленном кафедрой порядке. Перед защитой </w:t>
      </w:r>
      <w:r w:rsidR="001E6FE8" w:rsidRPr="009B6174">
        <w:rPr>
          <w:color w:val="000000"/>
          <w:sz w:val="22"/>
          <w:szCs w:val="22"/>
        </w:rPr>
        <w:t>обучающиеся</w:t>
      </w:r>
      <w:r w:rsidRPr="009B6174">
        <w:rPr>
          <w:color w:val="000000"/>
          <w:sz w:val="22"/>
          <w:szCs w:val="22"/>
        </w:rPr>
        <w:t xml:space="preserve"> должны ознакомиться с заключением руководителя по их раб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те, подготовить ответы на замечания руководителя.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На защите </w:t>
      </w:r>
      <w:r w:rsidR="001E6FE8" w:rsidRPr="009B6174">
        <w:rPr>
          <w:color w:val="000000"/>
          <w:sz w:val="22"/>
          <w:szCs w:val="22"/>
        </w:rPr>
        <w:t>обучающийся</w:t>
      </w:r>
      <w:r w:rsidRPr="009B6174">
        <w:rPr>
          <w:color w:val="000000"/>
          <w:sz w:val="22"/>
          <w:szCs w:val="22"/>
        </w:rPr>
        <w:t xml:space="preserve"> докладывает комиссии, состоящей из преподавателей кафедры региональной экономики и пре</w:t>
      </w:r>
      <w:r w:rsidRPr="009B6174">
        <w:rPr>
          <w:color w:val="000000"/>
          <w:sz w:val="22"/>
          <w:szCs w:val="22"/>
        </w:rPr>
        <w:t>д</w:t>
      </w:r>
      <w:r w:rsidRPr="009B6174">
        <w:rPr>
          <w:color w:val="000000"/>
          <w:sz w:val="22"/>
          <w:szCs w:val="22"/>
        </w:rPr>
        <w:t xml:space="preserve">принимательства, основное содержание </w:t>
      </w:r>
      <w:r w:rsidR="00291327" w:rsidRPr="009B6174">
        <w:rPr>
          <w:color w:val="000000"/>
          <w:sz w:val="22"/>
          <w:szCs w:val="22"/>
        </w:rPr>
        <w:t>работы</w:t>
      </w:r>
      <w:r w:rsidRPr="009B6174">
        <w:rPr>
          <w:color w:val="000000"/>
          <w:sz w:val="22"/>
          <w:szCs w:val="22"/>
        </w:rPr>
        <w:t xml:space="preserve"> в виде тезисов и выводы, вытекающие из проведенного исследования. Научный руководитель знакомит комиссию с рецензией на данную раб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lastRenderedPageBreak/>
        <w:t xml:space="preserve">ту, ставит перед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дополнительные вопросы, тр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бующие разъяснения. Вопросы задают также члены комиссии и присутствующие на защите.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На основании сделанного </w:t>
      </w:r>
      <w:r w:rsidR="001E6FE8" w:rsidRPr="009B6174">
        <w:rPr>
          <w:color w:val="000000"/>
          <w:sz w:val="22"/>
          <w:szCs w:val="22"/>
        </w:rPr>
        <w:t>обучающимся</w:t>
      </w:r>
      <w:r w:rsidRPr="009B6174">
        <w:rPr>
          <w:color w:val="000000"/>
          <w:sz w:val="22"/>
          <w:szCs w:val="22"/>
        </w:rPr>
        <w:t xml:space="preserve"> сообщения, его о</w:t>
      </w:r>
      <w:r w:rsidRPr="009B6174">
        <w:rPr>
          <w:color w:val="000000"/>
          <w:sz w:val="22"/>
          <w:szCs w:val="22"/>
        </w:rPr>
        <w:t>т</w:t>
      </w:r>
      <w:r w:rsidRPr="009B6174">
        <w:rPr>
          <w:color w:val="000000"/>
          <w:sz w:val="22"/>
          <w:szCs w:val="22"/>
        </w:rPr>
        <w:t>ветов на поставленные вопросы и заключения научного руков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дителя по работе выставляется оценка курсово</w:t>
      </w:r>
      <w:r w:rsidR="00291327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по п</w:t>
      </w:r>
      <w:r w:rsidRPr="009B6174">
        <w:rPr>
          <w:color w:val="000000"/>
          <w:sz w:val="22"/>
          <w:szCs w:val="22"/>
        </w:rPr>
        <w:t>я</w:t>
      </w:r>
      <w:r w:rsidRPr="009B6174">
        <w:rPr>
          <w:color w:val="000000"/>
          <w:sz w:val="22"/>
          <w:szCs w:val="22"/>
        </w:rPr>
        <w:t>ти</w:t>
      </w:r>
      <w:r w:rsidR="005425D3" w:rsidRPr="009B6174">
        <w:rPr>
          <w:color w:val="000000"/>
          <w:sz w:val="22"/>
          <w:szCs w:val="22"/>
        </w:rPr>
        <w:t>балльной системе -</w:t>
      </w:r>
      <w:r w:rsidRPr="009B6174">
        <w:rPr>
          <w:color w:val="000000"/>
          <w:sz w:val="22"/>
          <w:szCs w:val="22"/>
        </w:rPr>
        <w:t xml:space="preserve"> отлично, хорошо, удовлетворительно и неудовлетворительно.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При этом учитываются: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Правильность структуры доклада: постановка цели; в</w:t>
      </w:r>
      <w:r w:rsidRPr="009B6174">
        <w:rPr>
          <w:color w:val="000000"/>
          <w:sz w:val="22"/>
          <w:szCs w:val="22"/>
        </w:rPr>
        <w:t>ы</w:t>
      </w:r>
      <w:r w:rsidRPr="009B6174">
        <w:rPr>
          <w:color w:val="000000"/>
          <w:sz w:val="22"/>
          <w:szCs w:val="22"/>
        </w:rPr>
        <w:t>деление главных смысловых разделов и логичность перехода к ним; наличие заключения и выводов, отражающих степень и качество выполнения поставленной задачи.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Теоретический и методологический уровень курсово</w:t>
      </w:r>
      <w:r w:rsidR="00226F28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, характеризующий общеэкономическую эрудицию а</w:t>
      </w:r>
      <w:r w:rsidRPr="009B6174">
        <w:rPr>
          <w:color w:val="000000"/>
          <w:sz w:val="22"/>
          <w:szCs w:val="22"/>
        </w:rPr>
        <w:t>в</w:t>
      </w:r>
      <w:r w:rsidRPr="009B6174">
        <w:rPr>
          <w:color w:val="000000"/>
          <w:sz w:val="22"/>
          <w:szCs w:val="22"/>
        </w:rPr>
        <w:t>тора: актуальность в постановке вопросов; связь с практикой производственно-хозяйственной деятельности субъектов экон</w:t>
      </w:r>
      <w:r w:rsidRPr="009B6174">
        <w:rPr>
          <w:color w:val="000000"/>
          <w:sz w:val="22"/>
          <w:szCs w:val="22"/>
        </w:rPr>
        <w:t>о</w:t>
      </w:r>
      <w:r w:rsidRPr="009B6174">
        <w:rPr>
          <w:color w:val="000000"/>
          <w:sz w:val="22"/>
          <w:szCs w:val="22"/>
        </w:rPr>
        <w:t>мики; новизна материала (постановка новой задачи или ориг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нальный подход к решению старой); убедительность выводов; полнота раскрытия данной проблемы.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Практический уровень курсово</w:t>
      </w:r>
      <w:r w:rsidR="00226F28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>: использование в работе практических материалов конкретной фирмы, их по</w:t>
      </w:r>
      <w:r w:rsidRPr="009B6174">
        <w:rPr>
          <w:color w:val="000000"/>
          <w:sz w:val="22"/>
          <w:szCs w:val="22"/>
        </w:rPr>
        <w:t>л</w:t>
      </w:r>
      <w:r w:rsidRPr="009B6174">
        <w:rPr>
          <w:color w:val="000000"/>
          <w:sz w:val="22"/>
          <w:szCs w:val="22"/>
        </w:rPr>
        <w:t>нота и обработанность; возможность применения материалов курсово</w:t>
      </w:r>
      <w:r w:rsidR="00226F28" w:rsidRPr="009B6174">
        <w:rPr>
          <w:color w:val="000000"/>
          <w:sz w:val="22"/>
          <w:szCs w:val="22"/>
        </w:rPr>
        <w:t>го проекта</w:t>
      </w:r>
      <w:r w:rsidRPr="009B6174">
        <w:rPr>
          <w:color w:val="000000"/>
          <w:sz w:val="22"/>
          <w:szCs w:val="22"/>
        </w:rPr>
        <w:t xml:space="preserve"> в практической деятельности </w:t>
      </w:r>
      <w:r w:rsidR="00226F28" w:rsidRPr="009B6174">
        <w:rPr>
          <w:color w:val="000000"/>
          <w:sz w:val="22"/>
          <w:szCs w:val="22"/>
        </w:rPr>
        <w:t>предприятий</w:t>
      </w:r>
      <w:r w:rsidRPr="009B6174">
        <w:rPr>
          <w:color w:val="000000"/>
          <w:sz w:val="22"/>
          <w:szCs w:val="22"/>
        </w:rPr>
        <w:t>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Оформление курсово</w:t>
      </w:r>
      <w:r w:rsidR="00226F28" w:rsidRPr="009B6174">
        <w:rPr>
          <w:color w:val="000000"/>
          <w:sz w:val="22"/>
          <w:szCs w:val="22"/>
        </w:rPr>
        <w:t>го проекта.</w:t>
      </w:r>
    </w:p>
    <w:p w:rsidR="0046426C" w:rsidRPr="009B6174" w:rsidRDefault="0046426C" w:rsidP="00C77874">
      <w:pPr>
        <w:widowControl w:val="0"/>
        <w:numPr>
          <w:ilvl w:val="0"/>
          <w:numId w:val="14"/>
        </w:numPr>
        <w:shd w:val="clear" w:color="auto" w:fill="FFFFFF"/>
        <w:tabs>
          <w:tab w:val="num" w:pos="57"/>
          <w:tab w:val="left" w:pos="594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Контакт с аудиторией: простота и доходчивость излож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ния материала; богатство литературного языка, смысловая то</w:t>
      </w:r>
      <w:r w:rsidRPr="009B6174">
        <w:rPr>
          <w:color w:val="000000"/>
          <w:sz w:val="22"/>
          <w:szCs w:val="22"/>
        </w:rPr>
        <w:t>ч</w:t>
      </w:r>
      <w:r w:rsidRPr="009B6174">
        <w:rPr>
          <w:color w:val="000000"/>
          <w:sz w:val="22"/>
          <w:szCs w:val="22"/>
        </w:rPr>
        <w:t>ность и грамматическая правильность построения фраз, прои</w:t>
      </w:r>
      <w:r w:rsidRPr="009B6174">
        <w:rPr>
          <w:color w:val="000000"/>
          <w:sz w:val="22"/>
          <w:szCs w:val="22"/>
        </w:rPr>
        <w:t>з</w:t>
      </w:r>
      <w:r w:rsidRPr="009B6174">
        <w:rPr>
          <w:color w:val="000000"/>
          <w:sz w:val="22"/>
          <w:szCs w:val="22"/>
        </w:rPr>
        <w:t>ношения и темпа речи, эмоциональность.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Курсов</w:t>
      </w:r>
      <w:r w:rsidR="00226F28" w:rsidRPr="009B6174">
        <w:rPr>
          <w:color w:val="000000"/>
          <w:sz w:val="22"/>
          <w:szCs w:val="22"/>
        </w:rPr>
        <w:t>ой проект</w:t>
      </w:r>
      <w:r w:rsidRPr="009B6174">
        <w:rPr>
          <w:color w:val="000000"/>
          <w:sz w:val="22"/>
          <w:szCs w:val="22"/>
        </w:rPr>
        <w:t xml:space="preserve"> оценивается на «отлично», если соблюд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ны следующие требования: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Использована основная литература по теме исследов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ния.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Проанализированы существующие точки зрения на предмет исследования. Изложено отношение автора к ним.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Правильно используется научный аппарат (понятия, о</w:t>
      </w:r>
      <w:r w:rsidRPr="009B6174">
        <w:rPr>
          <w:color w:val="000000"/>
          <w:sz w:val="22"/>
          <w:szCs w:val="22"/>
        </w:rPr>
        <w:t>п</w:t>
      </w:r>
      <w:r w:rsidRPr="009B6174">
        <w:rPr>
          <w:color w:val="000000"/>
          <w:sz w:val="22"/>
          <w:szCs w:val="22"/>
        </w:rPr>
        <w:t>ределения, термины, грамотные ссылки и сноски, методы иссл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дования), соблюдены правила библиографии, план работы лог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lastRenderedPageBreak/>
        <w:t>чен, содержание разделов работы ему соответствует.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Основные положения и выводы обоснованы с помощью экономико-статистического анализа фактических данных, пол</w:t>
      </w:r>
      <w:r w:rsidRPr="009B6174">
        <w:rPr>
          <w:color w:val="000000"/>
          <w:sz w:val="22"/>
          <w:szCs w:val="22"/>
        </w:rPr>
        <w:t>у</w:t>
      </w:r>
      <w:r w:rsidRPr="009B6174">
        <w:rPr>
          <w:color w:val="000000"/>
          <w:sz w:val="22"/>
          <w:szCs w:val="22"/>
        </w:rPr>
        <w:t>ченных из литературных источников и на конкретных фирмах.</w:t>
      </w:r>
    </w:p>
    <w:p w:rsidR="0046426C" w:rsidRPr="009B6174" w:rsidRDefault="0046426C" w:rsidP="00C77874">
      <w:pPr>
        <w:widowControl w:val="0"/>
        <w:numPr>
          <w:ilvl w:val="0"/>
          <w:numId w:val="16"/>
        </w:numPr>
        <w:shd w:val="clear" w:color="auto" w:fill="FFFFFF"/>
        <w:tabs>
          <w:tab w:val="num" w:pos="57"/>
          <w:tab w:val="left" w:pos="623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Во время защиты обстоятельно (в пределах установле</w:t>
      </w:r>
      <w:r w:rsidRPr="009B6174">
        <w:rPr>
          <w:color w:val="000000"/>
          <w:sz w:val="22"/>
          <w:szCs w:val="22"/>
        </w:rPr>
        <w:t>н</w:t>
      </w:r>
      <w:r w:rsidRPr="009B6174">
        <w:rPr>
          <w:color w:val="000000"/>
          <w:sz w:val="22"/>
          <w:szCs w:val="22"/>
        </w:rPr>
        <w:t>ного регламента) доложены основные положения и выводы р</w:t>
      </w:r>
      <w:r w:rsidRPr="009B6174">
        <w:rPr>
          <w:color w:val="000000"/>
          <w:sz w:val="22"/>
          <w:szCs w:val="22"/>
        </w:rPr>
        <w:t>а</w:t>
      </w:r>
      <w:r w:rsidRPr="009B6174">
        <w:rPr>
          <w:color w:val="000000"/>
          <w:sz w:val="22"/>
          <w:szCs w:val="22"/>
        </w:rPr>
        <w:t>боты, даны исчерпывающие ответы на вопросы и замечания р</w:t>
      </w:r>
      <w:r w:rsidRPr="009B6174">
        <w:rPr>
          <w:color w:val="000000"/>
          <w:sz w:val="22"/>
          <w:szCs w:val="22"/>
        </w:rPr>
        <w:t>у</w:t>
      </w:r>
      <w:r w:rsidRPr="009B6174">
        <w:rPr>
          <w:color w:val="000000"/>
          <w:sz w:val="22"/>
          <w:szCs w:val="22"/>
        </w:rPr>
        <w:t>ководителя и присутствующих.</w:t>
      </w:r>
    </w:p>
    <w:p w:rsidR="0046426C" w:rsidRPr="009B6174" w:rsidRDefault="0046426C" w:rsidP="00C77874">
      <w:pPr>
        <w:shd w:val="clear" w:color="auto" w:fill="FFFFFF"/>
        <w:tabs>
          <w:tab w:val="num" w:pos="57"/>
        </w:tabs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не может быть аттестована, если:</w:t>
      </w:r>
    </w:p>
    <w:p w:rsidR="0046426C" w:rsidRPr="009B6174" w:rsidRDefault="0046426C" w:rsidP="00C77874">
      <w:pPr>
        <w:widowControl w:val="0"/>
        <w:numPr>
          <w:ilvl w:val="2"/>
          <w:numId w:val="16"/>
        </w:numPr>
        <w:shd w:val="clear" w:color="auto" w:fill="FFFFFF"/>
        <w:tabs>
          <w:tab w:val="clear" w:pos="2918"/>
          <w:tab w:val="num" w:pos="57"/>
          <w:tab w:val="left" w:pos="851"/>
          <w:tab w:val="num" w:pos="2268"/>
        </w:tabs>
        <w:autoSpaceDE w:val="0"/>
        <w:autoSpaceDN w:val="0"/>
        <w:adjustRightInd w:val="0"/>
        <w:ind w:left="0"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Неправильно и некорректно используется научный а</w:t>
      </w:r>
      <w:r w:rsidRPr="009B6174">
        <w:rPr>
          <w:color w:val="000000"/>
          <w:sz w:val="22"/>
          <w:szCs w:val="22"/>
        </w:rPr>
        <w:t>п</w:t>
      </w:r>
      <w:r w:rsidRPr="009B6174">
        <w:rPr>
          <w:color w:val="000000"/>
          <w:sz w:val="22"/>
          <w:szCs w:val="22"/>
        </w:rPr>
        <w:t>парат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  <w:tab w:val="left" w:pos="601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содержит теоретически неправильные формул</w:t>
      </w:r>
      <w:r w:rsidRPr="009B6174">
        <w:rPr>
          <w:color w:val="000000"/>
          <w:sz w:val="22"/>
          <w:szCs w:val="22"/>
        </w:rPr>
        <w:t>и</w:t>
      </w:r>
      <w:r w:rsidRPr="009B6174">
        <w:rPr>
          <w:color w:val="000000"/>
          <w:sz w:val="22"/>
          <w:szCs w:val="22"/>
        </w:rPr>
        <w:t>ровки или поверхностную аргументацию по основным полож</w:t>
      </w:r>
      <w:r w:rsidRPr="009B6174">
        <w:rPr>
          <w:color w:val="000000"/>
          <w:sz w:val="22"/>
          <w:szCs w:val="22"/>
        </w:rPr>
        <w:t>е</w:t>
      </w:r>
      <w:r w:rsidRPr="009B6174">
        <w:rPr>
          <w:color w:val="000000"/>
          <w:sz w:val="22"/>
          <w:szCs w:val="22"/>
        </w:rPr>
        <w:t>ниям.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  <w:tab w:val="left" w:pos="601"/>
        </w:tabs>
        <w:autoSpaceDE w:val="0"/>
        <w:autoSpaceDN w:val="0"/>
        <w:adjustRightInd w:val="0"/>
        <w:ind w:firstLine="397"/>
        <w:jc w:val="both"/>
        <w:rPr>
          <w:color w:val="000000"/>
          <w:sz w:val="22"/>
          <w:szCs w:val="22"/>
        </w:rPr>
      </w:pPr>
      <w:r w:rsidRPr="009B6174">
        <w:rPr>
          <w:color w:val="000000"/>
          <w:sz w:val="22"/>
          <w:szCs w:val="22"/>
        </w:rPr>
        <w:t>Вместо научного освещения вопросов данной темы дае</w:t>
      </w:r>
      <w:r w:rsidRPr="009B6174">
        <w:rPr>
          <w:color w:val="000000"/>
          <w:sz w:val="22"/>
          <w:szCs w:val="22"/>
        </w:rPr>
        <w:t>т</w:t>
      </w:r>
      <w:r w:rsidRPr="009B6174">
        <w:rPr>
          <w:color w:val="000000"/>
          <w:sz w:val="22"/>
          <w:szCs w:val="22"/>
        </w:rPr>
        <w:t>ся преимущественно простое описание конкретных фактов, примеров, отдельных цифровых данных либо механическое и</w:t>
      </w:r>
      <w:r w:rsidRPr="009B6174">
        <w:rPr>
          <w:color w:val="000000"/>
          <w:sz w:val="22"/>
          <w:szCs w:val="22"/>
        </w:rPr>
        <w:t>з</w:t>
      </w:r>
      <w:r w:rsidRPr="009B6174">
        <w:rPr>
          <w:color w:val="000000"/>
          <w:sz w:val="22"/>
          <w:szCs w:val="22"/>
        </w:rPr>
        <w:t>ложение цитат и отдельных положений.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>Работа выполнена неаккуратно, с большим количеством ошибок, исправлений и т. п.</w:t>
      </w:r>
    </w:p>
    <w:p w:rsidR="0046426C" w:rsidRPr="009B6174" w:rsidRDefault="0046426C" w:rsidP="00C77874">
      <w:pPr>
        <w:widowControl w:val="0"/>
        <w:numPr>
          <w:ilvl w:val="0"/>
          <w:numId w:val="15"/>
        </w:numPr>
        <w:shd w:val="clear" w:color="auto" w:fill="FFFFFF"/>
        <w:tabs>
          <w:tab w:val="num" w:pos="57"/>
        </w:tabs>
        <w:autoSpaceDE w:val="0"/>
        <w:autoSpaceDN w:val="0"/>
        <w:adjustRightInd w:val="0"/>
        <w:ind w:firstLine="397"/>
        <w:jc w:val="both"/>
        <w:rPr>
          <w:sz w:val="22"/>
          <w:szCs w:val="22"/>
        </w:rPr>
      </w:pPr>
      <w:r w:rsidRPr="009B6174">
        <w:rPr>
          <w:color w:val="000000"/>
          <w:sz w:val="22"/>
          <w:szCs w:val="22"/>
        </w:rPr>
        <w:t xml:space="preserve">На защите </w:t>
      </w:r>
      <w:r w:rsidR="001E6FE8" w:rsidRPr="009B6174">
        <w:rPr>
          <w:color w:val="000000"/>
          <w:sz w:val="22"/>
          <w:szCs w:val="22"/>
        </w:rPr>
        <w:t>обучающийся</w:t>
      </w:r>
      <w:r w:rsidRPr="009B6174">
        <w:rPr>
          <w:color w:val="000000"/>
          <w:sz w:val="22"/>
          <w:szCs w:val="22"/>
        </w:rPr>
        <w:t xml:space="preserve"> обнаружил незнание элеме</w:t>
      </w:r>
      <w:r w:rsidRPr="009B6174">
        <w:rPr>
          <w:color w:val="000000"/>
          <w:sz w:val="22"/>
          <w:szCs w:val="22"/>
        </w:rPr>
        <w:t>н</w:t>
      </w:r>
      <w:r w:rsidRPr="009B6174">
        <w:rPr>
          <w:color w:val="000000"/>
          <w:sz w:val="22"/>
          <w:szCs w:val="22"/>
        </w:rPr>
        <w:t>тарных вопросов темы работы.</w:t>
      </w:r>
    </w:p>
    <w:p w:rsidR="00B03D43" w:rsidRPr="009B6174" w:rsidRDefault="00B03D43" w:rsidP="00C77874">
      <w:pPr>
        <w:ind w:firstLine="397"/>
        <w:jc w:val="center"/>
        <w:rPr>
          <w:b/>
          <w:sz w:val="22"/>
          <w:szCs w:val="22"/>
        </w:rPr>
      </w:pPr>
    </w:p>
    <w:p w:rsidR="0046426C" w:rsidRPr="009B6174" w:rsidRDefault="00005C92" w:rsidP="001A58A5">
      <w:pPr>
        <w:jc w:val="center"/>
        <w:rPr>
          <w:b/>
          <w:sz w:val="22"/>
          <w:szCs w:val="22"/>
        </w:rPr>
      </w:pPr>
      <w:r w:rsidRPr="007A1ECD">
        <w:rPr>
          <w:b/>
          <w:sz w:val="22"/>
          <w:szCs w:val="22"/>
        </w:rPr>
        <w:t>12.</w:t>
      </w:r>
      <w:r w:rsidR="00292B24" w:rsidRPr="007A1ECD">
        <w:rPr>
          <w:b/>
          <w:sz w:val="22"/>
          <w:szCs w:val="22"/>
        </w:rPr>
        <w:t xml:space="preserve"> </w:t>
      </w:r>
      <w:r w:rsidR="001A58A5" w:rsidRPr="007A1ECD">
        <w:rPr>
          <w:b/>
          <w:sz w:val="22"/>
          <w:szCs w:val="22"/>
        </w:rPr>
        <w:t>П</w:t>
      </w:r>
      <w:r w:rsidR="0011107E" w:rsidRPr="007A1ECD">
        <w:rPr>
          <w:b/>
          <w:sz w:val="22"/>
          <w:szCs w:val="22"/>
        </w:rPr>
        <w:t>еречень</w:t>
      </w:r>
      <w:r w:rsidR="0011107E" w:rsidRPr="009B6174">
        <w:rPr>
          <w:b/>
          <w:sz w:val="22"/>
          <w:szCs w:val="22"/>
        </w:rPr>
        <w:t xml:space="preserve"> тем</w:t>
      </w:r>
      <w:r w:rsidR="001A58A5">
        <w:rPr>
          <w:b/>
          <w:sz w:val="22"/>
          <w:szCs w:val="22"/>
        </w:rPr>
        <w:t xml:space="preserve"> </w:t>
      </w:r>
      <w:r w:rsidR="0011107E" w:rsidRPr="009B6174">
        <w:rPr>
          <w:b/>
          <w:sz w:val="22"/>
          <w:szCs w:val="22"/>
        </w:rPr>
        <w:t>курсовых проектов</w:t>
      </w:r>
    </w:p>
    <w:p w:rsidR="0046426C" w:rsidRPr="009B6174" w:rsidRDefault="0046426C" w:rsidP="0046426C">
      <w:pPr>
        <w:ind w:firstLine="425"/>
        <w:jc w:val="center"/>
        <w:rPr>
          <w:b/>
          <w:i/>
          <w:sz w:val="16"/>
          <w:szCs w:val="16"/>
        </w:rPr>
      </w:pP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bookmarkStart w:id="0" w:name="_Toc127748021"/>
      <w:r w:rsidRPr="007A1ECD">
        <w:rPr>
          <w:sz w:val="22"/>
          <w:szCs w:val="22"/>
        </w:rPr>
        <w:t>1.</w:t>
      </w:r>
      <w:r w:rsidRPr="007A1ECD">
        <w:rPr>
          <w:sz w:val="22"/>
          <w:szCs w:val="22"/>
        </w:rPr>
        <w:tab/>
        <w:t>Цифровая экономика как дальнейшее развитие инфо</w:t>
      </w:r>
      <w:r w:rsidRPr="007A1ECD">
        <w:rPr>
          <w:sz w:val="22"/>
          <w:szCs w:val="22"/>
        </w:rPr>
        <w:t>р</w:t>
      </w:r>
      <w:r w:rsidRPr="007A1ECD">
        <w:rPr>
          <w:sz w:val="22"/>
          <w:szCs w:val="22"/>
        </w:rPr>
        <w:t>мационной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2.</w:t>
      </w:r>
      <w:r w:rsidRPr="007A1ECD">
        <w:rPr>
          <w:sz w:val="22"/>
          <w:szCs w:val="22"/>
        </w:rPr>
        <w:tab/>
        <w:t>Цифровая экономика и цифровая трансформация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3.</w:t>
      </w:r>
      <w:r w:rsidRPr="007A1ECD">
        <w:rPr>
          <w:sz w:val="22"/>
          <w:szCs w:val="22"/>
        </w:rPr>
        <w:tab/>
        <w:t>Движущие силы и этапы цифровой трансформации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4.</w:t>
      </w:r>
      <w:r w:rsidRPr="007A1ECD">
        <w:rPr>
          <w:sz w:val="22"/>
          <w:szCs w:val="22"/>
        </w:rPr>
        <w:tab/>
        <w:t>Технологические основы и инфраструктура цифровой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5.</w:t>
      </w:r>
      <w:r w:rsidRPr="007A1ECD">
        <w:rPr>
          <w:sz w:val="22"/>
          <w:szCs w:val="22"/>
        </w:rPr>
        <w:tab/>
        <w:t>Носимый интернет, имплантируемые технологии и ци</w:t>
      </w:r>
      <w:r w:rsidRPr="007A1ECD">
        <w:rPr>
          <w:sz w:val="22"/>
          <w:szCs w:val="22"/>
        </w:rPr>
        <w:t>ф</w:t>
      </w:r>
      <w:r w:rsidRPr="007A1ECD">
        <w:rPr>
          <w:sz w:val="22"/>
          <w:szCs w:val="22"/>
        </w:rPr>
        <w:t>ровидение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6.</w:t>
      </w:r>
      <w:r w:rsidRPr="007A1ECD">
        <w:rPr>
          <w:sz w:val="22"/>
          <w:szCs w:val="22"/>
        </w:rPr>
        <w:tab/>
        <w:t>Распределенные вычисления и хранилище данных (о</w:t>
      </w:r>
      <w:r w:rsidRPr="007A1ECD">
        <w:rPr>
          <w:sz w:val="22"/>
          <w:szCs w:val="22"/>
        </w:rPr>
        <w:t>б</w:t>
      </w:r>
      <w:r w:rsidRPr="007A1ECD">
        <w:rPr>
          <w:sz w:val="22"/>
          <w:szCs w:val="22"/>
        </w:rPr>
        <w:t>лачное хранение)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7.</w:t>
      </w:r>
      <w:r w:rsidRPr="007A1ECD">
        <w:rPr>
          <w:sz w:val="22"/>
          <w:szCs w:val="22"/>
        </w:rPr>
        <w:tab/>
        <w:t>Проблема создания и размещения дата-центров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8.</w:t>
      </w:r>
      <w:r w:rsidRPr="007A1ECD">
        <w:rPr>
          <w:sz w:val="22"/>
          <w:szCs w:val="22"/>
        </w:rPr>
        <w:tab/>
        <w:t>Интернет вещей, подключенный (умный) дом и умные города (автомобили без водителя)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lastRenderedPageBreak/>
        <w:t>9.</w:t>
      </w:r>
      <w:r w:rsidRPr="007A1ECD">
        <w:rPr>
          <w:sz w:val="22"/>
          <w:szCs w:val="22"/>
        </w:rPr>
        <w:tab/>
        <w:t>Большие данные и принятие решений. Искусственный интеллект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10.</w:t>
      </w:r>
      <w:r w:rsidRPr="007A1ECD">
        <w:rPr>
          <w:sz w:val="22"/>
          <w:szCs w:val="22"/>
        </w:rPr>
        <w:tab/>
        <w:t xml:space="preserve"> Робототехника и 3-D печать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11.</w:t>
      </w:r>
      <w:r w:rsidRPr="007A1ECD">
        <w:rPr>
          <w:sz w:val="22"/>
          <w:szCs w:val="22"/>
        </w:rPr>
        <w:tab/>
        <w:t xml:space="preserve"> Биотехнологии и решение экологических проблем в цифровой экономике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12.</w:t>
      </w:r>
      <w:r w:rsidRPr="007A1ECD">
        <w:rPr>
          <w:sz w:val="22"/>
          <w:szCs w:val="22"/>
        </w:rPr>
        <w:tab/>
        <w:t xml:space="preserve"> Синтез технологий и экономические возможности.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13.</w:t>
      </w:r>
      <w:r w:rsidRPr="007A1ECD">
        <w:rPr>
          <w:sz w:val="22"/>
          <w:szCs w:val="22"/>
        </w:rPr>
        <w:tab/>
        <w:t xml:space="preserve"> Микроэкономические изменения в ходе цифровой трансформации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14.</w:t>
      </w:r>
      <w:r w:rsidRPr="007A1ECD">
        <w:rPr>
          <w:sz w:val="22"/>
          <w:szCs w:val="22"/>
        </w:rPr>
        <w:tab/>
        <w:t xml:space="preserve"> Макроэкономические параметры цифровой экон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15.</w:t>
      </w:r>
      <w:r w:rsidRPr="007A1ECD">
        <w:rPr>
          <w:sz w:val="22"/>
          <w:szCs w:val="22"/>
        </w:rPr>
        <w:tab/>
        <w:t xml:space="preserve"> Социальные проблемы и их решение в цифровой экон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мике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16.</w:t>
      </w:r>
      <w:r w:rsidRPr="007A1ECD">
        <w:rPr>
          <w:sz w:val="22"/>
          <w:szCs w:val="22"/>
        </w:rPr>
        <w:tab/>
        <w:t xml:space="preserve"> Проблемы цифровой безопасности. Новые условия пр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изводства и изменение производительности в цифровой экон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мике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17.</w:t>
      </w:r>
      <w:r w:rsidRPr="007A1ECD">
        <w:rPr>
          <w:sz w:val="22"/>
          <w:szCs w:val="22"/>
        </w:rPr>
        <w:tab/>
        <w:t xml:space="preserve"> Характер изменений на рынке труда. Структура спроса и предложения.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18.</w:t>
      </w:r>
      <w:r w:rsidRPr="007A1ECD">
        <w:rPr>
          <w:sz w:val="22"/>
          <w:szCs w:val="22"/>
        </w:rPr>
        <w:tab/>
        <w:t xml:space="preserve"> Направления изменений на рынке капитала в условиях цифровой экономики.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19.</w:t>
      </w:r>
      <w:r w:rsidRPr="007A1ECD">
        <w:rPr>
          <w:sz w:val="22"/>
          <w:szCs w:val="22"/>
        </w:rPr>
        <w:tab/>
        <w:t xml:space="preserve"> Инновационная инфраструктура. Города и регионы как це</w:t>
      </w:r>
      <w:r w:rsidRPr="007A1ECD">
        <w:rPr>
          <w:sz w:val="22"/>
          <w:szCs w:val="22"/>
        </w:rPr>
        <w:t>н</w:t>
      </w:r>
      <w:r w:rsidRPr="007A1ECD">
        <w:rPr>
          <w:sz w:val="22"/>
          <w:szCs w:val="22"/>
        </w:rPr>
        <w:t>тры инновационных сетей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20.</w:t>
      </w:r>
      <w:r w:rsidRPr="007A1ECD">
        <w:rPr>
          <w:sz w:val="22"/>
          <w:szCs w:val="22"/>
        </w:rPr>
        <w:tab/>
        <w:t xml:space="preserve"> Экономическая эффективность. Эффективность распр</w:t>
      </w:r>
      <w:r w:rsidRPr="007A1ECD">
        <w:rPr>
          <w:sz w:val="22"/>
          <w:szCs w:val="22"/>
        </w:rPr>
        <w:t>е</w:t>
      </w:r>
      <w:r w:rsidRPr="007A1ECD">
        <w:rPr>
          <w:sz w:val="22"/>
          <w:szCs w:val="22"/>
        </w:rPr>
        <w:t>деления, производства и потребления в условиях цифровой эк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21.</w:t>
      </w:r>
      <w:r w:rsidRPr="007A1ECD">
        <w:rPr>
          <w:sz w:val="22"/>
          <w:szCs w:val="22"/>
        </w:rPr>
        <w:tab/>
        <w:t>. Понятие big data. Новые подходы к накоплению и обр</w:t>
      </w:r>
      <w:r w:rsidRPr="007A1ECD">
        <w:rPr>
          <w:sz w:val="22"/>
          <w:szCs w:val="22"/>
        </w:rPr>
        <w:t>а</w:t>
      </w:r>
      <w:r w:rsidRPr="007A1ECD">
        <w:rPr>
          <w:sz w:val="22"/>
          <w:szCs w:val="22"/>
        </w:rPr>
        <w:t>ботке данных в экономике и финансах на микро- и макроуро</w:t>
      </w:r>
      <w:r w:rsidRPr="007A1ECD">
        <w:rPr>
          <w:sz w:val="22"/>
          <w:szCs w:val="22"/>
        </w:rPr>
        <w:t>в</w:t>
      </w:r>
      <w:r w:rsidRPr="007A1ECD">
        <w:rPr>
          <w:sz w:val="22"/>
          <w:szCs w:val="22"/>
        </w:rPr>
        <w:t>нях.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22.</w:t>
      </w:r>
      <w:r w:rsidRPr="007A1ECD">
        <w:rPr>
          <w:sz w:val="22"/>
          <w:szCs w:val="22"/>
        </w:rPr>
        <w:tab/>
        <w:t xml:space="preserve"> Открытые данные компьютерных поисковых систем и социальных сетей. Google Trends. YandexWorstat. 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23.</w:t>
      </w:r>
      <w:r w:rsidRPr="007A1ECD">
        <w:rPr>
          <w:sz w:val="22"/>
          <w:szCs w:val="22"/>
        </w:rPr>
        <w:tab/>
        <w:t>Прогнозирование социально-экономических процессов в р</w:t>
      </w:r>
      <w:r w:rsidRPr="007A1ECD">
        <w:rPr>
          <w:sz w:val="22"/>
          <w:szCs w:val="22"/>
        </w:rPr>
        <w:t>е</w:t>
      </w:r>
      <w:r w:rsidRPr="007A1ECD">
        <w:rPr>
          <w:sz w:val="22"/>
          <w:szCs w:val="22"/>
        </w:rPr>
        <w:t>жиме реального времени (nowcasting)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24.</w:t>
      </w:r>
      <w:r w:rsidRPr="007A1ECD">
        <w:rPr>
          <w:sz w:val="22"/>
          <w:szCs w:val="22"/>
        </w:rPr>
        <w:tab/>
        <w:t xml:space="preserve"> Экономические основы технологии распределенных реестров хранения информации (блокчейн) и крипт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 xml:space="preserve">валют. 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25.</w:t>
      </w:r>
      <w:r w:rsidRPr="007A1ECD">
        <w:rPr>
          <w:sz w:val="22"/>
          <w:szCs w:val="22"/>
        </w:rPr>
        <w:tab/>
        <w:t>Базовые процедуры и техники обработки больших да</w:t>
      </w:r>
      <w:r w:rsidRPr="007A1ECD">
        <w:rPr>
          <w:sz w:val="22"/>
          <w:szCs w:val="22"/>
        </w:rPr>
        <w:t>н</w:t>
      </w:r>
      <w:r w:rsidRPr="007A1ECD">
        <w:rPr>
          <w:sz w:val="22"/>
          <w:szCs w:val="22"/>
        </w:rPr>
        <w:t>ных: простейшие методы машинного обучения (machine learning)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26.</w:t>
      </w:r>
      <w:r w:rsidRPr="007A1ECD">
        <w:rPr>
          <w:sz w:val="22"/>
          <w:szCs w:val="22"/>
        </w:rPr>
        <w:tab/>
        <w:t xml:space="preserve"> Государственное регулирование цифровой экон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27.</w:t>
      </w:r>
      <w:r w:rsidRPr="007A1ECD">
        <w:rPr>
          <w:sz w:val="22"/>
          <w:szCs w:val="22"/>
        </w:rPr>
        <w:tab/>
        <w:t xml:space="preserve"> Участие государства в развитии основных направлений цифровой экономики (электронное правительство, информац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lastRenderedPageBreak/>
        <w:t>онная инфраструктура, научные исследования, образование и кадры, информационная безопасность и т.д.)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28.</w:t>
      </w:r>
      <w:r w:rsidRPr="007A1ECD">
        <w:rPr>
          <w:sz w:val="22"/>
          <w:szCs w:val="22"/>
        </w:rPr>
        <w:tab/>
        <w:t xml:space="preserve"> Инновационная политика государства при переходе к цифровой экономике. Инновационное предпринимательство г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сударства и формы сотрудничества с бизнесом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29.</w:t>
      </w:r>
      <w:r w:rsidRPr="007A1ECD">
        <w:rPr>
          <w:sz w:val="22"/>
          <w:szCs w:val="22"/>
        </w:rPr>
        <w:tab/>
        <w:t xml:space="preserve"> Институциональная среда для цифровой экономики. Правовое регулирование цифровой экономики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30.</w:t>
      </w:r>
      <w:r w:rsidRPr="007A1ECD">
        <w:rPr>
          <w:sz w:val="22"/>
          <w:szCs w:val="22"/>
        </w:rPr>
        <w:tab/>
        <w:t xml:space="preserve"> Системы критериев для оценки развития цифровой эк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ном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t>ки.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31.</w:t>
      </w:r>
      <w:r w:rsidRPr="007A1ECD">
        <w:rPr>
          <w:sz w:val="22"/>
          <w:szCs w:val="22"/>
        </w:rPr>
        <w:tab/>
        <w:t>Этапы формирования. Основные индексы, характер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t>зующие развитие цифровой экономики в странах мира. Эффе</w:t>
      </w:r>
      <w:r w:rsidRPr="007A1ECD">
        <w:rPr>
          <w:sz w:val="22"/>
          <w:szCs w:val="22"/>
        </w:rPr>
        <w:t>к</w:t>
      </w:r>
      <w:r w:rsidRPr="007A1ECD">
        <w:rPr>
          <w:sz w:val="22"/>
          <w:szCs w:val="22"/>
        </w:rPr>
        <w:t>тивность оценки</w:t>
      </w:r>
    </w:p>
    <w:p w:rsidR="007A1ECD" w:rsidRPr="007A1ECD" w:rsidRDefault="007A1ECD" w:rsidP="007A1ECD">
      <w:pPr>
        <w:tabs>
          <w:tab w:val="left" w:pos="142"/>
          <w:tab w:val="left" w:pos="284"/>
          <w:tab w:val="left" w:pos="426"/>
        </w:tabs>
        <w:ind w:firstLine="284"/>
        <w:jc w:val="both"/>
        <w:rPr>
          <w:sz w:val="22"/>
          <w:szCs w:val="22"/>
        </w:rPr>
      </w:pPr>
      <w:r w:rsidRPr="007A1ECD">
        <w:rPr>
          <w:sz w:val="22"/>
          <w:szCs w:val="22"/>
        </w:rPr>
        <w:t>32.</w:t>
      </w:r>
      <w:r w:rsidRPr="007A1ECD">
        <w:rPr>
          <w:sz w:val="22"/>
          <w:szCs w:val="22"/>
        </w:rPr>
        <w:tab/>
        <w:t xml:space="preserve"> Законодательное сопровождение, регулирующие инст</w:t>
      </w:r>
      <w:r w:rsidRPr="007A1ECD">
        <w:rPr>
          <w:sz w:val="22"/>
          <w:szCs w:val="22"/>
        </w:rPr>
        <w:t>и</w:t>
      </w:r>
      <w:r w:rsidRPr="007A1ECD">
        <w:rPr>
          <w:sz w:val="22"/>
          <w:szCs w:val="22"/>
        </w:rPr>
        <w:t>туты, участие в создании и виды стимулирования формирования цифровой экономики. Страновые особенн</w:t>
      </w:r>
      <w:r w:rsidRPr="007A1ECD">
        <w:rPr>
          <w:sz w:val="22"/>
          <w:szCs w:val="22"/>
        </w:rPr>
        <w:t>о</w:t>
      </w:r>
      <w:r w:rsidRPr="007A1ECD">
        <w:rPr>
          <w:sz w:val="22"/>
          <w:szCs w:val="22"/>
        </w:rPr>
        <w:t>сти.</w:t>
      </w:r>
    </w:p>
    <w:p w:rsidR="003A26E4" w:rsidRDefault="003A26E4" w:rsidP="007A1ECD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</w:p>
    <w:p w:rsidR="007A1ECD" w:rsidRDefault="007A1ECD" w:rsidP="007A1EC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46426C" w:rsidRPr="009B6174" w:rsidRDefault="0046426C" w:rsidP="003545A9">
      <w:pPr>
        <w:shd w:val="clear" w:color="auto" w:fill="FFFFFF"/>
        <w:tabs>
          <w:tab w:val="num" w:pos="285"/>
          <w:tab w:val="left" w:pos="653"/>
        </w:tabs>
        <w:ind w:right="5" w:firstLine="399"/>
        <w:jc w:val="right"/>
        <w:rPr>
          <w:b/>
          <w:i/>
          <w:sz w:val="22"/>
          <w:szCs w:val="22"/>
        </w:rPr>
      </w:pPr>
      <w:r w:rsidRPr="009B6174">
        <w:rPr>
          <w:b/>
          <w:i/>
          <w:sz w:val="22"/>
          <w:szCs w:val="22"/>
        </w:rPr>
        <w:lastRenderedPageBreak/>
        <w:t>Приложение 1</w:t>
      </w:r>
    </w:p>
    <w:p w:rsidR="0046426C" w:rsidRPr="009B6174" w:rsidRDefault="0046426C" w:rsidP="0046426C">
      <w:pPr>
        <w:tabs>
          <w:tab w:val="left" w:pos="2907"/>
          <w:tab w:val="left" w:pos="5244"/>
        </w:tabs>
        <w:jc w:val="right"/>
        <w:rPr>
          <w:b/>
          <w:i/>
          <w:sz w:val="22"/>
          <w:szCs w:val="22"/>
        </w:rPr>
      </w:pPr>
    </w:p>
    <w:p w:rsidR="0046426C" w:rsidRPr="009B6174" w:rsidRDefault="0046426C" w:rsidP="0046426C">
      <w:pPr>
        <w:jc w:val="center"/>
        <w:rPr>
          <w:b/>
          <w:i/>
          <w:sz w:val="22"/>
          <w:szCs w:val="22"/>
        </w:rPr>
      </w:pPr>
      <w:r w:rsidRPr="009B6174">
        <w:rPr>
          <w:b/>
          <w:i/>
          <w:sz w:val="22"/>
          <w:szCs w:val="22"/>
        </w:rPr>
        <w:t xml:space="preserve">Форма титульного листа </w:t>
      </w:r>
    </w:p>
    <w:p w:rsidR="0046426C" w:rsidRPr="009B6174" w:rsidRDefault="00EC1AE9" w:rsidP="0046426C">
      <w:pPr>
        <w:jc w:val="center"/>
        <w:rPr>
          <w:b/>
          <w:i/>
          <w:sz w:val="22"/>
          <w:szCs w:val="22"/>
        </w:rPr>
      </w:pPr>
      <w:r w:rsidRPr="009B6174">
        <w:rPr>
          <w:b/>
          <w:i/>
          <w:sz w:val="22"/>
          <w:szCs w:val="22"/>
        </w:rPr>
        <w:t>к</w:t>
      </w:r>
      <w:r w:rsidR="000903A8" w:rsidRPr="009B6174">
        <w:rPr>
          <w:b/>
          <w:i/>
          <w:sz w:val="22"/>
          <w:szCs w:val="22"/>
        </w:rPr>
        <w:t>урсового проекта</w:t>
      </w:r>
    </w:p>
    <w:p w:rsidR="0046426C" w:rsidRPr="009B6174" w:rsidRDefault="0046426C" w:rsidP="0046426C">
      <w:pPr>
        <w:jc w:val="right"/>
        <w:rPr>
          <w:b/>
          <w:i/>
          <w:sz w:val="22"/>
          <w:szCs w:val="22"/>
        </w:rPr>
      </w:pPr>
    </w:p>
    <w:bookmarkEnd w:id="0"/>
    <w:p w:rsidR="00226EAE" w:rsidRPr="00AA4984" w:rsidRDefault="00226EAE" w:rsidP="00226EAE">
      <w:pPr>
        <w:jc w:val="center"/>
        <w:rPr>
          <w:b/>
          <w:bCs/>
          <w:caps/>
          <w:sz w:val="22"/>
          <w:szCs w:val="22"/>
        </w:rPr>
      </w:pPr>
      <w:r w:rsidRPr="00AA4984">
        <w:rPr>
          <w:b/>
          <w:bCs/>
          <w:caps/>
          <w:sz w:val="22"/>
          <w:szCs w:val="22"/>
        </w:rPr>
        <w:t>Минобрнауки России</w:t>
      </w:r>
    </w:p>
    <w:p w:rsidR="00226EAE" w:rsidRPr="00AA4984" w:rsidRDefault="00226EAE" w:rsidP="00226EAE">
      <w:pPr>
        <w:pStyle w:val="af7"/>
        <w:rPr>
          <w:i w:val="0"/>
          <w:sz w:val="22"/>
          <w:szCs w:val="22"/>
        </w:rPr>
      </w:pPr>
      <w:r w:rsidRPr="00AA4984">
        <w:rPr>
          <w:i w:val="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226EAE" w:rsidRPr="00AA4984" w:rsidRDefault="00226EAE" w:rsidP="00226EAE">
      <w:pPr>
        <w:pStyle w:val="af7"/>
        <w:rPr>
          <w:i w:val="0"/>
          <w:sz w:val="22"/>
          <w:szCs w:val="22"/>
        </w:rPr>
      </w:pPr>
      <w:r w:rsidRPr="00AA4984">
        <w:rPr>
          <w:i w:val="0"/>
          <w:sz w:val="22"/>
          <w:szCs w:val="22"/>
        </w:rPr>
        <w:t>«Чувашский государственный университет имени И.Н.Ульянова»</w:t>
      </w:r>
    </w:p>
    <w:p w:rsidR="00226EAE" w:rsidRPr="00AA4984" w:rsidRDefault="00226EAE" w:rsidP="00226EAE">
      <w:pPr>
        <w:pStyle w:val="af7"/>
        <w:rPr>
          <w:b w:val="0"/>
          <w:i w:val="0"/>
          <w:sz w:val="22"/>
          <w:szCs w:val="22"/>
        </w:rPr>
      </w:pPr>
      <w:r w:rsidRPr="00AA4984">
        <w:rPr>
          <w:b w:val="0"/>
          <w:i w:val="0"/>
          <w:sz w:val="22"/>
          <w:szCs w:val="22"/>
        </w:rPr>
        <w:t>(ФГБОУ ВО «ЧГУ им. И.Н. Ульянова»)</w:t>
      </w:r>
    </w:p>
    <w:p w:rsidR="00226EAE" w:rsidRPr="00AA4984" w:rsidRDefault="00226EAE" w:rsidP="00226EAE">
      <w:pPr>
        <w:pStyle w:val="af7"/>
        <w:rPr>
          <w:b w:val="0"/>
          <w:i w:val="0"/>
          <w:iCs w:val="0"/>
          <w:sz w:val="22"/>
          <w:szCs w:val="22"/>
        </w:rPr>
      </w:pPr>
      <w:r w:rsidRPr="00AA4984">
        <w:rPr>
          <w:b w:val="0"/>
          <w:i w:val="0"/>
          <w:sz w:val="22"/>
          <w:szCs w:val="22"/>
        </w:rPr>
        <w:t>Алатырский филиал</w:t>
      </w:r>
    </w:p>
    <w:p w:rsidR="00226EAE" w:rsidRPr="00AA4984" w:rsidRDefault="00226EAE" w:rsidP="00226EAE">
      <w:pPr>
        <w:jc w:val="center"/>
        <w:rPr>
          <w:sz w:val="22"/>
          <w:szCs w:val="22"/>
        </w:rPr>
      </w:pPr>
      <w:r w:rsidRPr="00AA4984">
        <w:rPr>
          <w:sz w:val="22"/>
          <w:szCs w:val="22"/>
        </w:rPr>
        <w:t>Факультет управления и экономики</w:t>
      </w:r>
    </w:p>
    <w:p w:rsidR="00226EAE" w:rsidRPr="00AA4984" w:rsidRDefault="00226EAE" w:rsidP="00226EAE">
      <w:pPr>
        <w:pStyle w:val="2"/>
        <w:ind w:firstLine="284"/>
        <w:rPr>
          <w:b/>
          <w:sz w:val="22"/>
          <w:szCs w:val="22"/>
        </w:rPr>
      </w:pPr>
      <w:r w:rsidRPr="00AA4984">
        <w:rPr>
          <w:b/>
          <w:sz w:val="22"/>
          <w:szCs w:val="22"/>
        </w:rPr>
        <w:t>Кафедра гуманитарных и экономических дисциплин</w:t>
      </w:r>
    </w:p>
    <w:p w:rsidR="00226EAE" w:rsidRPr="00AA4984" w:rsidRDefault="00226EAE" w:rsidP="00226EAE">
      <w:pPr>
        <w:rPr>
          <w:sz w:val="22"/>
          <w:szCs w:val="22"/>
        </w:rPr>
      </w:pPr>
    </w:p>
    <w:p w:rsidR="00226EAE" w:rsidRPr="00AA4984" w:rsidRDefault="00226EAE" w:rsidP="00226EAE">
      <w:pPr>
        <w:rPr>
          <w:sz w:val="22"/>
          <w:szCs w:val="22"/>
        </w:rPr>
      </w:pPr>
    </w:p>
    <w:p w:rsidR="00226EAE" w:rsidRPr="00AA4984" w:rsidRDefault="00226EAE" w:rsidP="00226EAE">
      <w:pPr>
        <w:rPr>
          <w:sz w:val="22"/>
          <w:szCs w:val="22"/>
        </w:rPr>
      </w:pPr>
    </w:p>
    <w:p w:rsidR="00226EAE" w:rsidRPr="00AA4984" w:rsidRDefault="00226EAE" w:rsidP="00226EAE">
      <w:pPr>
        <w:tabs>
          <w:tab w:val="left" w:pos="4220"/>
        </w:tabs>
        <w:jc w:val="center"/>
        <w:rPr>
          <w:b/>
          <w:sz w:val="22"/>
          <w:szCs w:val="22"/>
        </w:rPr>
      </w:pPr>
      <w:r w:rsidRPr="00AA4984">
        <w:rPr>
          <w:b/>
          <w:sz w:val="22"/>
          <w:szCs w:val="22"/>
        </w:rPr>
        <w:t>КУРСОВ</w:t>
      </w:r>
      <w:r>
        <w:rPr>
          <w:b/>
          <w:sz w:val="22"/>
          <w:szCs w:val="22"/>
        </w:rPr>
        <w:t>ОЙ ПРОЕКТ</w:t>
      </w:r>
    </w:p>
    <w:p w:rsidR="00226EAE" w:rsidRPr="00AA4984" w:rsidRDefault="00226EAE" w:rsidP="00226EAE">
      <w:pPr>
        <w:tabs>
          <w:tab w:val="left" w:pos="4220"/>
        </w:tabs>
        <w:jc w:val="center"/>
        <w:rPr>
          <w:sz w:val="22"/>
          <w:szCs w:val="22"/>
        </w:rPr>
      </w:pPr>
    </w:p>
    <w:p w:rsidR="00226EAE" w:rsidRPr="00AA4984" w:rsidRDefault="00226EAE" w:rsidP="00226EAE">
      <w:pPr>
        <w:tabs>
          <w:tab w:val="left" w:pos="4220"/>
        </w:tabs>
        <w:spacing w:line="360" w:lineRule="auto"/>
        <w:jc w:val="both"/>
        <w:rPr>
          <w:sz w:val="22"/>
          <w:szCs w:val="22"/>
        </w:rPr>
      </w:pPr>
      <w:r w:rsidRPr="00AA4984">
        <w:rPr>
          <w:sz w:val="22"/>
          <w:szCs w:val="22"/>
        </w:rPr>
        <w:t>по дисциплине: ____________________________________</w:t>
      </w:r>
    </w:p>
    <w:p w:rsidR="00226EAE" w:rsidRPr="00AA4984" w:rsidRDefault="00226EAE" w:rsidP="00226EAE">
      <w:pPr>
        <w:tabs>
          <w:tab w:val="left" w:pos="4220"/>
        </w:tabs>
        <w:spacing w:line="360" w:lineRule="auto"/>
        <w:jc w:val="both"/>
        <w:rPr>
          <w:sz w:val="22"/>
          <w:szCs w:val="22"/>
        </w:rPr>
      </w:pPr>
      <w:r w:rsidRPr="00AA4984">
        <w:rPr>
          <w:sz w:val="22"/>
          <w:szCs w:val="22"/>
        </w:rPr>
        <w:t>на тему: __________________________________________</w:t>
      </w:r>
    </w:p>
    <w:p w:rsidR="00226EAE" w:rsidRPr="00AA4984" w:rsidRDefault="00226EAE" w:rsidP="00226EAE">
      <w:pPr>
        <w:tabs>
          <w:tab w:val="left" w:pos="4220"/>
        </w:tabs>
        <w:spacing w:line="360" w:lineRule="auto"/>
        <w:jc w:val="center"/>
        <w:rPr>
          <w:sz w:val="22"/>
          <w:szCs w:val="22"/>
        </w:rPr>
      </w:pPr>
    </w:p>
    <w:p w:rsidR="00226EAE" w:rsidRPr="00AA4984" w:rsidRDefault="00226EAE" w:rsidP="00226EAE">
      <w:pPr>
        <w:tabs>
          <w:tab w:val="left" w:pos="4220"/>
        </w:tabs>
        <w:jc w:val="center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</w:t>
      </w:r>
      <w:r w:rsidRPr="00AA4984">
        <w:rPr>
          <w:sz w:val="22"/>
          <w:szCs w:val="22"/>
        </w:rPr>
        <w:t xml:space="preserve">    Выполнил студент _ курса</w:t>
      </w:r>
    </w:p>
    <w:p w:rsidR="00226EAE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      очно-</w:t>
      </w:r>
      <w:r w:rsidRPr="00AA4984">
        <w:rPr>
          <w:sz w:val="22"/>
          <w:szCs w:val="22"/>
        </w:rPr>
        <w:t xml:space="preserve">заочной 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формы обучения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</w:t>
      </w:r>
      <w:r w:rsidRPr="00AA4984">
        <w:rPr>
          <w:sz w:val="22"/>
          <w:szCs w:val="22"/>
        </w:rPr>
        <w:t xml:space="preserve">  группы </w:t>
      </w:r>
      <w:r>
        <w:rPr>
          <w:sz w:val="22"/>
          <w:szCs w:val="22"/>
        </w:rPr>
        <w:t>ОЗ</w:t>
      </w:r>
      <w:r w:rsidRPr="00AA4984">
        <w:rPr>
          <w:sz w:val="22"/>
          <w:szCs w:val="22"/>
        </w:rPr>
        <w:t>ЭКФ _______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>_____________________</w:t>
      </w:r>
    </w:p>
    <w:p w:rsidR="00226EAE" w:rsidRPr="00AA4984" w:rsidRDefault="00226EAE" w:rsidP="00226EAE">
      <w:pPr>
        <w:tabs>
          <w:tab w:val="left" w:pos="422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Научный руководитель</w:t>
      </w:r>
    </w:p>
    <w:p w:rsidR="00226EAE" w:rsidRDefault="00226EAE" w:rsidP="00226EAE">
      <w:pPr>
        <w:tabs>
          <w:tab w:val="left" w:pos="4220"/>
          <w:tab w:val="left" w:pos="5940"/>
        </w:tabs>
        <w:jc w:val="right"/>
        <w:rPr>
          <w:sz w:val="22"/>
          <w:szCs w:val="22"/>
        </w:rPr>
      </w:pPr>
      <w:r w:rsidRPr="00AA4984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___________________</w:t>
      </w:r>
      <w:r w:rsidRPr="00AA4984">
        <w:rPr>
          <w:sz w:val="22"/>
          <w:szCs w:val="22"/>
        </w:rPr>
        <w:t xml:space="preserve">                                                           </w:t>
      </w:r>
    </w:p>
    <w:p w:rsidR="00226EAE" w:rsidRPr="00226EAE" w:rsidRDefault="00226EAE" w:rsidP="00226EAE">
      <w:pPr>
        <w:rPr>
          <w:sz w:val="22"/>
          <w:szCs w:val="22"/>
        </w:rPr>
      </w:pPr>
    </w:p>
    <w:p w:rsidR="00226EAE" w:rsidRPr="00226EAE" w:rsidRDefault="00226EAE" w:rsidP="00226EAE">
      <w:pPr>
        <w:rPr>
          <w:sz w:val="22"/>
          <w:szCs w:val="22"/>
        </w:rPr>
      </w:pPr>
    </w:p>
    <w:p w:rsidR="00226EAE" w:rsidRPr="00226EAE" w:rsidRDefault="00226EAE" w:rsidP="00226EAE">
      <w:pPr>
        <w:rPr>
          <w:sz w:val="22"/>
          <w:szCs w:val="22"/>
        </w:rPr>
      </w:pPr>
    </w:p>
    <w:p w:rsidR="00226EAE" w:rsidRDefault="00226EAE" w:rsidP="00226EAE">
      <w:pPr>
        <w:rPr>
          <w:sz w:val="22"/>
          <w:szCs w:val="22"/>
        </w:rPr>
      </w:pPr>
    </w:p>
    <w:p w:rsidR="00226EAE" w:rsidRPr="00144A05" w:rsidRDefault="00226EAE" w:rsidP="00226EAE">
      <w:pPr>
        <w:tabs>
          <w:tab w:val="left" w:pos="4220"/>
        </w:tabs>
        <w:jc w:val="center"/>
        <w:rPr>
          <w:sz w:val="22"/>
          <w:szCs w:val="22"/>
        </w:rPr>
      </w:pPr>
      <w:r w:rsidRPr="00AA4984">
        <w:rPr>
          <w:sz w:val="22"/>
          <w:szCs w:val="22"/>
        </w:rPr>
        <w:t>Алатырь 20__</w:t>
      </w:r>
    </w:p>
    <w:p w:rsidR="00226EAE" w:rsidRPr="00226EAE" w:rsidRDefault="00226EAE" w:rsidP="00226EAE">
      <w:pPr>
        <w:jc w:val="center"/>
        <w:rPr>
          <w:sz w:val="22"/>
          <w:szCs w:val="22"/>
        </w:rPr>
      </w:pPr>
    </w:p>
    <w:sectPr w:rsidR="00226EAE" w:rsidRPr="00226EAE" w:rsidSect="00536777">
      <w:footerReference w:type="even" r:id="rId13"/>
      <w:footerReference w:type="default" r:id="rId14"/>
      <w:footerReference w:type="first" r:id="rId15"/>
      <w:pgSz w:w="8392" w:h="11907" w:code="11"/>
      <w:pgMar w:top="1134" w:right="1134" w:bottom="1134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5F" w:rsidRDefault="00FA505F">
      <w:r>
        <w:separator/>
      </w:r>
    </w:p>
  </w:endnote>
  <w:endnote w:type="continuationSeparator" w:id="1">
    <w:p w:rsidR="00FA505F" w:rsidRDefault="00FA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B" w:rsidRDefault="003C087A" w:rsidP="00536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78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78AB" w:rsidRDefault="00E078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B" w:rsidRPr="00536777" w:rsidRDefault="003C087A" w:rsidP="008340C8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536777">
      <w:rPr>
        <w:rStyle w:val="a7"/>
        <w:sz w:val="20"/>
        <w:szCs w:val="20"/>
      </w:rPr>
      <w:fldChar w:fldCharType="begin"/>
    </w:r>
    <w:r w:rsidR="00E078AB" w:rsidRPr="00536777">
      <w:rPr>
        <w:rStyle w:val="a7"/>
        <w:sz w:val="20"/>
        <w:szCs w:val="20"/>
      </w:rPr>
      <w:instrText xml:space="preserve">PAGE  </w:instrText>
    </w:r>
    <w:r w:rsidRPr="00536777">
      <w:rPr>
        <w:rStyle w:val="a7"/>
        <w:sz w:val="20"/>
        <w:szCs w:val="20"/>
      </w:rPr>
      <w:fldChar w:fldCharType="separate"/>
    </w:r>
    <w:r w:rsidR="00926ADA">
      <w:rPr>
        <w:rStyle w:val="a7"/>
        <w:noProof/>
        <w:sz w:val="20"/>
        <w:szCs w:val="20"/>
      </w:rPr>
      <w:t>23</w:t>
    </w:r>
    <w:r w:rsidRPr="00536777">
      <w:rPr>
        <w:rStyle w:val="a7"/>
        <w:sz w:val="20"/>
        <w:szCs w:val="20"/>
      </w:rPr>
      <w:fldChar w:fldCharType="end"/>
    </w:r>
  </w:p>
  <w:p w:rsidR="00E078AB" w:rsidRDefault="00E078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B" w:rsidRPr="00536777" w:rsidRDefault="00E078AB">
    <w:pPr>
      <w:pStyle w:val="a5"/>
      <w:jc w:val="center"/>
      <w:rPr>
        <w:sz w:val="20"/>
        <w:szCs w:val="20"/>
      </w:rPr>
    </w:pPr>
  </w:p>
  <w:p w:rsidR="00E078AB" w:rsidRPr="009028B5" w:rsidRDefault="00E07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5F" w:rsidRDefault="00FA505F">
      <w:r>
        <w:separator/>
      </w:r>
    </w:p>
  </w:footnote>
  <w:footnote w:type="continuationSeparator" w:id="1">
    <w:p w:rsidR="00FA505F" w:rsidRDefault="00FA5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A5CDB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F3AE1"/>
    <w:multiLevelType w:val="hybridMultilevel"/>
    <w:tmpl w:val="2710D64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6DD7877"/>
    <w:multiLevelType w:val="multilevel"/>
    <w:tmpl w:val="71EE4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0F5A62"/>
    <w:multiLevelType w:val="singleLevel"/>
    <w:tmpl w:val="52AE55D2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4">
    <w:nsid w:val="0A1E625F"/>
    <w:multiLevelType w:val="hybridMultilevel"/>
    <w:tmpl w:val="49E07F38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113" w:firstLine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46225"/>
    <w:multiLevelType w:val="hybridMultilevel"/>
    <w:tmpl w:val="E23247CA"/>
    <w:lvl w:ilvl="0" w:tplc="5C48C67A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92301D4"/>
    <w:multiLevelType w:val="hybridMultilevel"/>
    <w:tmpl w:val="027CBBC4"/>
    <w:lvl w:ilvl="0" w:tplc="0419000F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2"/>
        </w:tabs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2"/>
        </w:tabs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2"/>
        </w:tabs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2"/>
        </w:tabs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2"/>
        </w:tabs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2"/>
        </w:tabs>
        <w:ind w:left="7352" w:hanging="180"/>
      </w:pPr>
    </w:lvl>
  </w:abstractNum>
  <w:abstractNum w:abstractNumId="7">
    <w:nsid w:val="19E100DB"/>
    <w:multiLevelType w:val="multilevel"/>
    <w:tmpl w:val="CEF64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251150"/>
    <w:multiLevelType w:val="multilevel"/>
    <w:tmpl w:val="D96C9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DF86EBB"/>
    <w:multiLevelType w:val="multilevel"/>
    <w:tmpl w:val="333E17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54F0333"/>
    <w:multiLevelType w:val="singleLevel"/>
    <w:tmpl w:val="C97AED7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267B68C5"/>
    <w:multiLevelType w:val="hybridMultilevel"/>
    <w:tmpl w:val="5106A9B2"/>
    <w:lvl w:ilvl="0" w:tplc="5C48C67A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8E061B9"/>
    <w:multiLevelType w:val="hybridMultilevel"/>
    <w:tmpl w:val="952673B8"/>
    <w:lvl w:ilvl="0" w:tplc="FFFFFFFF">
      <w:start w:val="1"/>
      <w:numFmt w:val="bullet"/>
      <w:lvlText w:val=""/>
      <w:lvlJc w:val="left"/>
      <w:pPr>
        <w:tabs>
          <w:tab w:val="num" w:pos="1154"/>
        </w:tabs>
        <w:ind w:left="680" w:firstLine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4B7F39"/>
    <w:multiLevelType w:val="hybridMultilevel"/>
    <w:tmpl w:val="0D7CA978"/>
    <w:lvl w:ilvl="0" w:tplc="5C48C67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CC000F1"/>
    <w:multiLevelType w:val="multilevel"/>
    <w:tmpl w:val="87EC0C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0C37091"/>
    <w:multiLevelType w:val="singleLevel"/>
    <w:tmpl w:val="77BE4798"/>
    <w:lvl w:ilvl="0">
      <w:start w:val="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6">
    <w:nsid w:val="337A1378"/>
    <w:multiLevelType w:val="hybridMultilevel"/>
    <w:tmpl w:val="C812D0A6"/>
    <w:lvl w:ilvl="0" w:tplc="44BAEE74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 w:tplc="77BE4798">
      <w:start w:val="2"/>
      <w:numFmt w:val="decimal"/>
      <w:lvlText w:val="%2."/>
      <w:legacy w:legacy="1" w:legacySpace="0" w:legacyIndent="270"/>
      <w:lvlJc w:val="left"/>
      <w:rPr>
        <w:rFonts w:ascii="Times New Roman" w:hAnsi="Times New Roman" w:cs="Times New Roman" w:hint="default"/>
      </w:rPr>
    </w:lvl>
    <w:lvl w:ilvl="2" w:tplc="F9B65D52">
      <w:start w:val="1"/>
      <w:numFmt w:val="decimal"/>
      <w:lvlText w:val="%3"/>
      <w:lvlJc w:val="left"/>
      <w:pPr>
        <w:tabs>
          <w:tab w:val="num" w:pos="2918"/>
        </w:tabs>
        <w:ind w:left="2918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7">
    <w:nsid w:val="3AC72278"/>
    <w:multiLevelType w:val="hybridMultilevel"/>
    <w:tmpl w:val="237E1992"/>
    <w:lvl w:ilvl="0" w:tplc="5C48C67A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C0A1B0C"/>
    <w:multiLevelType w:val="hybridMultilevel"/>
    <w:tmpl w:val="C69E27DA"/>
    <w:lvl w:ilvl="0" w:tplc="5C48C67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926965"/>
    <w:multiLevelType w:val="multilevel"/>
    <w:tmpl w:val="37F40D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505B0755"/>
    <w:multiLevelType w:val="singleLevel"/>
    <w:tmpl w:val="0CCC73BC"/>
    <w:lvl w:ilvl="0">
      <w:start w:val="10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555279AF"/>
    <w:multiLevelType w:val="multilevel"/>
    <w:tmpl w:val="E0FA9CF4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114E5"/>
    <w:multiLevelType w:val="singleLevel"/>
    <w:tmpl w:val="72AC928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3">
    <w:nsid w:val="666F73C9"/>
    <w:multiLevelType w:val="multilevel"/>
    <w:tmpl w:val="8F24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>
    <w:nsid w:val="66C85ED2"/>
    <w:multiLevelType w:val="multilevel"/>
    <w:tmpl w:val="F474A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8A3109C"/>
    <w:multiLevelType w:val="hybridMultilevel"/>
    <w:tmpl w:val="D682F39A"/>
    <w:lvl w:ilvl="0" w:tplc="5C48C67A">
      <w:start w:val="1"/>
      <w:numFmt w:val="bullet"/>
      <w:lvlText w:val="-"/>
      <w:lvlJc w:val="left"/>
      <w:pPr>
        <w:ind w:left="13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>
    <w:nsid w:val="6D3969B8"/>
    <w:multiLevelType w:val="multilevel"/>
    <w:tmpl w:val="F21CC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663DB0"/>
    <w:multiLevelType w:val="multilevel"/>
    <w:tmpl w:val="EE18C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8023510"/>
    <w:multiLevelType w:val="multilevel"/>
    <w:tmpl w:val="BE66E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B5372CC"/>
    <w:multiLevelType w:val="hybridMultilevel"/>
    <w:tmpl w:val="9302239E"/>
    <w:lvl w:ilvl="0" w:tplc="5C48C67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EF2E06"/>
    <w:multiLevelType w:val="multilevel"/>
    <w:tmpl w:val="1A1AB3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11"/>
  </w:num>
  <w:num w:numId="5">
    <w:abstractNumId w:val="17"/>
  </w:num>
  <w:num w:numId="6">
    <w:abstractNumId w:val="4"/>
  </w:num>
  <w:num w:numId="7">
    <w:abstractNumId w:val="22"/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6" w:hanging="283"/>
        </w:pPr>
      </w:lvl>
    </w:lvlOverride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0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 w:numId="18">
    <w:abstractNumId w:val="23"/>
  </w:num>
  <w:num w:numId="19">
    <w:abstractNumId w:val="2"/>
  </w:num>
  <w:num w:numId="20">
    <w:abstractNumId w:val="25"/>
  </w:num>
  <w:num w:numId="21">
    <w:abstractNumId w:val="30"/>
  </w:num>
  <w:num w:numId="22">
    <w:abstractNumId w:val="9"/>
  </w:num>
  <w:num w:numId="23">
    <w:abstractNumId w:val="14"/>
  </w:num>
  <w:num w:numId="24">
    <w:abstractNumId w:val="27"/>
  </w:num>
  <w:num w:numId="25">
    <w:abstractNumId w:val="26"/>
  </w:num>
  <w:num w:numId="26">
    <w:abstractNumId w:val="7"/>
  </w:num>
  <w:num w:numId="27">
    <w:abstractNumId w:val="8"/>
  </w:num>
  <w:num w:numId="28">
    <w:abstractNumId w:val="24"/>
  </w:num>
  <w:num w:numId="29">
    <w:abstractNumId w:val="28"/>
  </w:num>
  <w:num w:numId="30">
    <w:abstractNumId w:val="1"/>
  </w:num>
  <w:num w:numId="31">
    <w:abstractNumId w:val="19"/>
  </w:num>
  <w:num w:numId="32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354"/>
    <w:rsid w:val="0000519A"/>
    <w:rsid w:val="00005C92"/>
    <w:rsid w:val="000125C5"/>
    <w:rsid w:val="00020E0D"/>
    <w:rsid w:val="00025374"/>
    <w:rsid w:val="00035E13"/>
    <w:rsid w:val="00036747"/>
    <w:rsid w:val="00042F0E"/>
    <w:rsid w:val="000436DB"/>
    <w:rsid w:val="000450A9"/>
    <w:rsid w:val="000508BB"/>
    <w:rsid w:val="00053002"/>
    <w:rsid w:val="00056605"/>
    <w:rsid w:val="0005723B"/>
    <w:rsid w:val="000605E3"/>
    <w:rsid w:val="00063EBA"/>
    <w:rsid w:val="0006463D"/>
    <w:rsid w:val="00064745"/>
    <w:rsid w:val="00064CD9"/>
    <w:rsid w:val="000729F0"/>
    <w:rsid w:val="00074815"/>
    <w:rsid w:val="00080591"/>
    <w:rsid w:val="0008709C"/>
    <w:rsid w:val="00087485"/>
    <w:rsid w:val="000903A8"/>
    <w:rsid w:val="000906F7"/>
    <w:rsid w:val="00090883"/>
    <w:rsid w:val="00091701"/>
    <w:rsid w:val="0009233B"/>
    <w:rsid w:val="000949C2"/>
    <w:rsid w:val="00094BCB"/>
    <w:rsid w:val="000A12E3"/>
    <w:rsid w:val="000A1F9A"/>
    <w:rsid w:val="000A62E6"/>
    <w:rsid w:val="000A79A2"/>
    <w:rsid w:val="000B0436"/>
    <w:rsid w:val="000B2A8E"/>
    <w:rsid w:val="000B3DC9"/>
    <w:rsid w:val="000B462C"/>
    <w:rsid w:val="000C01AE"/>
    <w:rsid w:val="000C60EE"/>
    <w:rsid w:val="000C7D3F"/>
    <w:rsid w:val="000D080E"/>
    <w:rsid w:val="000D0B17"/>
    <w:rsid w:val="000D3870"/>
    <w:rsid w:val="000E30A3"/>
    <w:rsid w:val="000E79F4"/>
    <w:rsid w:val="000F2AB4"/>
    <w:rsid w:val="000F52BC"/>
    <w:rsid w:val="000F56BE"/>
    <w:rsid w:val="001043FC"/>
    <w:rsid w:val="00104BB3"/>
    <w:rsid w:val="0010660B"/>
    <w:rsid w:val="001101D0"/>
    <w:rsid w:val="001106F6"/>
    <w:rsid w:val="001109B5"/>
    <w:rsid w:val="0011107E"/>
    <w:rsid w:val="00111A38"/>
    <w:rsid w:val="00111B05"/>
    <w:rsid w:val="00112D8D"/>
    <w:rsid w:val="001130D5"/>
    <w:rsid w:val="00116318"/>
    <w:rsid w:val="00121E2E"/>
    <w:rsid w:val="00122C47"/>
    <w:rsid w:val="001231CE"/>
    <w:rsid w:val="00123C9C"/>
    <w:rsid w:val="00126976"/>
    <w:rsid w:val="00127C28"/>
    <w:rsid w:val="00132189"/>
    <w:rsid w:val="00133044"/>
    <w:rsid w:val="00134E9A"/>
    <w:rsid w:val="001437EA"/>
    <w:rsid w:val="00143F1A"/>
    <w:rsid w:val="00143F8D"/>
    <w:rsid w:val="001445B1"/>
    <w:rsid w:val="0015552C"/>
    <w:rsid w:val="00155BA4"/>
    <w:rsid w:val="00156C44"/>
    <w:rsid w:val="00156F51"/>
    <w:rsid w:val="00157F91"/>
    <w:rsid w:val="001600D5"/>
    <w:rsid w:val="00160245"/>
    <w:rsid w:val="001606E7"/>
    <w:rsid w:val="00164539"/>
    <w:rsid w:val="00170BB1"/>
    <w:rsid w:val="00171515"/>
    <w:rsid w:val="00174204"/>
    <w:rsid w:val="00175016"/>
    <w:rsid w:val="001777F5"/>
    <w:rsid w:val="00180A7A"/>
    <w:rsid w:val="00182EA7"/>
    <w:rsid w:val="00185244"/>
    <w:rsid w:val="001929C9"/>
    <w:rsid w:val="00193B9E"/>
    <w:rsid w:val="001A252F"/>
    <w:rsid w:val="001A58A5"/>
    <w:rsid w:val="001A5B08"/>
    <w:rsid w:val="001B22AF"/>
    <w:rsid w:val="001B302A"/>
    <w:rsid w:val="001B3550"/>
    <w:rsid w:val="001B3E7E"/>
    <w:rsid w:val="001B62AF"/>
    <w:rsid w:val="001C112B"/>
    <w:rsid w:val="001C4191"/>
    <w:rsid w:val="001D0104"/>
    <w:rsid w:val="001D29F3"/>
    <w:rsid w:val="001D75C6"/>
    <w:rsid w:val="001E29E5"/>
    <w:rsid w:val="001E2F6C"/>
    <w:rsid w:val="001E2F9A"/>
    <w:rsid w:val="001E501C"/>
    <w:rsid w:val="001E6FE8"/>
    <w:rsid w:val="001F14C9"/>
    <w:rsid w:val="001F2DB2"/>
    <w:rsid w:val="001F5935"/>
    <w:rsid w:val="001F69A5"/>
    <w:rsid w:val="001F6BAD"/>
    <w:rsid w:val="0020009E"/>
    <w:rsid w:val="0021595B"/>
    <w:rsid w:val="002162F2"/>
    <w:rsid w:val="00225FDA"/>
    <w:rsid w:val="0022601F"/>
    <w:rsid w:val="00226476"/>
    <w:rsid w:val="00226EAE"/>
    <w:rsid w:val="00226F28"/>
    <w:rsid w:val="00230753"/>
    <w:rsid w:val="00232067"/>
    <w:rsid w:val="00232AF2"/>
    <w:rsid w:val="00234453"/>
    <w:rsid w:val="00235D1A"/>
    <w:rsid w:val="0024748E"/>
    <w:rsid w:val="0025384B"/>
    <w:rsid w:val="00254CB3"/>
    <w:rsid w:val="00255A14"/>
    <w:rsid w:val="00256082"/>
    <w:rsid w:val="00267916"/>
    <w:rsid w:val="00272081"/>
    <w:rsid w:val="00273151"/>
    <w:rsid w:val="00284435"/>
    <w:rsid w:val="00284570"/>
    <w:rsid w:val="0028531B"/>
    <w:rsid w:val="00290ACF"/>
    <w:rsid w:val="00291327"/>
    <w:rsid w:val="00292018"/>
    <w:rsid w:val="00292B24"/>
    <w:rsid w:val="00295C6F"/>
    <w:rsid w:val="00296E19"/>
    <w:rsid w:val="002A3F0D"/>
    <w:rsid w:val="002B540E"/>
    <w:rsid w:val="002B70F0"/>
    <w:rsid w:val="002D0C24"/>
    <w:rsid w:val="002D579F"/>
    <w:rsid w:val="002D7214"/>
    <w:rsid w:val="002E0DC7"/>
    <w:rsid w:val="002E1BBC"/>
    <w:rsid w:val="002E3B91"/>
    <w:rsid w:val="002F2E94"/>
    <w:rsid w:val="002F2FAC"/>
    <w:rsid w:val="002F6929"/>
    <w:rsid w:val="002F7041"/>
    <w:rsid w:val="00300A43"/>
    <w:rsid w:val="00301E58"/>
    <w:rsid w:val="003064E9"/>
    <w:rsid w:val="00306976"/>
    <w:rsid w:val="00311406"/>
    <w:rsid w:val="00312257"/>
    <w:rsid w:val="003133DD"/>
    <w:rsid w:val="00314D7A"/>
    <w:rsid w:val="0031530B"/>
    <w:rsid w:val="0032047E"/>
    <w:rsid w:val="00326AC9"/>
    <w:rsid w:val="0032764F"/>
    <w:rsid w:val="00332128"/>
    <w:rsid w:val="00333727"/>
    <w:rsid w:val="00334839"/>
    <w:rsid w:val="00335426"/>
    <w:rsid w:val="003402E1"/>
    <w:rsid w:val="003442CE"/>
    <w:rsid w:val="003443B9"/>
    <w:rsid w:val="003545A9"/>
    <w:rsid w:val="00355166"/>
    <w:rsid w:val="00356BB2"/>
    <w:rsid w:val="00364C9F"/>
    <w:rsid w:val="0036629A"/>
    <w:rsid w:val="00371021"/>
    <w:rsid w:val="00371DCB"/>
    <w:rsid w:val="00372554"/>
    <w:rsid w:val="0037515B"/>
    <w:rsid w:val="0038227F"/>
    <w:rsid w:val="003831D5"/>
    <w:rsid w:val="00383894"/>
    <w:rsid w:val="00383C81"/>
    <w:rsid w:val="00390B7F"/>
    <w:rsid w:val="0039176B"/>
    <w:rsid w:val="003A156B"/>
    <w:rsid w:val="003A26E4"/>
    <w:rsid w:val="003B04F0"/>
    <w:rsid w:val="003B40B0"/>
    <w:rsid w:val="003C087A"/>
    <w:rsid w:val="003C09BA"/>
    <w:rsid w:val="003C1C4F"/>
    <w:rsid w:val="003C569C"/>
    <w:rsid w:val="003D2DCF"/>
    <w:rsid w:val="003E0E49"/>
    <w:rsid w:val="003E3AB6"/>
    <w:rsid w:val="003E53E2"/>
    <w:rsid w:val="003E6768"/>
    <w:rsid w:val="003E7FC7"/>
    <w:rsid w:val="003F4711"/>
    <w:rsid w:val="003F4EF3"/>
    <w:rsid w:val="0040673D"/>
    <w:rsid w:val="00412E0F"/>
    <w:rsid w:val="004151D7"/>
    <w:rsid w:val="00415A89"/>
    <w:rsid w:val="00416667"/>
    <w:rsid w:val="00417166"/>
    <w:rsid w:val="004231AB"/>
    <w:rsid w:val="00423591"/>
    <w:rsid w:val="00424088"/>
    <w:rsid w:val="004255EA"/>
    <w:rsid w:val="0043040A"/>
    <w:rsid w:val="00431AA8"/>
    <w:rsid w:val="0043580C"/>
    <w:rsid w:val="0043692E"/>
    <w:rsid w:val="0043732D"/>
    <w:rsid w:val="004473BA"/>
    <w:rsid w:val="00454356"/>
    <w:rsid w:val="0046346F"/>
    <w:rsid w:val="0046426C"/>
    <w:rsid w:val="00473427"/>
    <w:rsid w:val="0047586C"/>
    <w:rsid w:val="00485332"/>
    <w:rsid w:val="00487468"/>
    <w:rsid w:val="00490F2A"/>
    <w:rsid w:val="004946F1"/>
    <w:rsid w:val="00496CF2"/>
    <w:rsid w:val="004A3030"/>
    <w:rsid w:val="004A33E0"/>
    <w:rsid w:val="004A70CF"/>
    <w:rsid w:val="004A7BD1"/>
    <w:rsid w:val="004B24E5"/>
    <w:rsid w:val="004B29AD"/>
    <w:rsid w:val="004B4819"/>
    <w:rsid w:val="004C67D9"/>
    <w:rsid w:val="004D05FD"/>
    <w:rsid w:val="004D1281"/>
    <w:rsid w:val="004D3E8A"/>
    <w:rsid w:val="004D5057"/>
    <w:rsid w:val="004D644F"/>
    <w:rsid w:val="004D6A95"/>
    <w:rsid w:val="004D6C66"/>
    <w:rsid w:val="004E15CD"/>
    <w:rsid w:val="004E26AF"/>
    <w:rsid w:val="004E2761"/>
    <w:rsid w:val="00512566"/>
    <w:rsid w:val="00514D25"/>
    <w:rsid w:val="00516C11"/>
    <w:rsid w:val="00520CB6"/>
    <w:rsid w:val="0052323D"/>
    <w:rsid w:val="005238AD"/>
    <w:rsid w:val="005243C1"/>
    <w:rsid w:val="00524A62"/>
    <w:rsid w:val="00526EDB"/>
    <w:rsid w:val="00533B2F"/>
    <w:rsid w:val="00534A74"/>
    <w:rsid w:val="00536777"/>
    <w:rsid w:val="00537353"/>
    <w:rsid w:val="005374EE"/>
    <w:rsid w:val="0053768F"/>
    <w:rsid w:val="00541DC5"/>
    <w:rsid w:val="005425D3"/>
    <w:rsid w:val="00543722"/>
    <w:rsid w:val="00546431"/>
    <w:rsid w:val="00546E55"/>
    <w:rsid w:val="00550B31"/>
    <w:rsid w:val="00555CA7"/>
    <w:rsid w:val="0055673D"/>
    <w:rsid w:val="00556F8E"/>
    <w:rsid w:val="00557ADE"/>
    <w:rsid w:val="00560BD4"/>
    <w:rsid w:val="005639DD"/>
    <w:rsid w:val="00564715"/>
    <w:rsid w:val="00566080"/>
    <w:rsid w:val="0057464A"/>
    <w:rsid w:val="00577AEB"/>
    <w:rsid w:val="0058101D"/>
    <w:rsid w:val="005824FC"/>
    <w:rsid w:val="005926F1"/>
    <w:rsid w:val="00593FB8"/>
    <w:rsid w:val="00597B21"/>
    <w:rsid w:val="005A0020"/>
    <w:rsid w:val="005A096B"/>
    <w:rsid w:val="005A2064"/>
    <w:rsid w:val="005A31A2"/>
    <w:rsid w:val="005A5266"/>
    <w:rsid w:val="005A7354"/>
    <w:rsid w:val="005B5A0C"/>
    <w:rsid w:val="005C14B2"/>
    <w:rsid w:val="005D3964"/>
    <w:rsid w:val="005D4135"/>
    <w:rsid w:val="005D70B2"/>
    <w:rsid w:val="005E00DB"/>
    <w:rsid w:val="005E117C"/>
    <w:rsid w:val="005E1ED2"/>
    <w:rsid w:val="005E548E"/>
    <w:rsid w:val="005F14F1"/>
    <w:rsid w:val="005F759D"/>
    <w:rsid w:val="006022A4"/>
    <w:rsid w:val="00610B49"/>
    <w:rsid w:val="00612477"/>
    <w:rsid w:val="00615AE5"/>
    <w:rsid w:val="00626EF6"/>
    <w:rsid w:val="00631799"/>
    <w:rsid w:val="00633289"/>
    <w:rsid w:val="00635E3B"/>
    <w:rsid w:val="00640D02"/>
    <w:rsid w:val="00640E0E"/>
    <w:rsid w:val="0064578C"/>
    <w:rsid w:val="00647793"/>
    <w:rsid w:val="00651B68"/>
    <w:rsid w:val="006535FB"/>
    <w:rsid w:val="006552F5"/>
    <w:rsid w:val="006565F8"/>
    <w:rsid w:val="00656E06"/>
    <w:rsid w:val="006575F4"/>
    <w:rsid w:val="00663659"/>
    <w:rsid w:val="00680504"/>
    <w:rsid w:val="00680FE4"/>
    <w:rsid w:val="006810AA"/>
    <w:rsid w:val="00683AB1"/>
    <w:rsid w:val="00695556"/>
    <w:rsid w:val="006959E6"/>
    <w:rsid w:val="00697DCE"/>
    <w:rsid w:val="006A3784"/>
    <w:rsid w:val="006A65BD"/>
    <w:rsid w:val="006B031B"/>
    <w:rsid w:val="006B5DAF"/>
    <w:rsid w:val="006C009E"/>
    <w:rsid w:val="006C6ED9"/>
    <w:rsid w:val="006C7380"/>
    <w:rsid w:val="006D1C1B"/>
    <w:rsid w:val="006D2F64"/>
    <w:rsid w:val="006D54DF"/>
    <w:rsid w:val="006D550E"/>
    <w:rsid w:val="006D6578"/>
    <w:rsid w:val="006E0CC4"/>
    <w:rsid w:val="006E4F42"/>
    <w:rsid w:val="006E532E"/>
    <w:rsid w:val="006F20BE"/>
    <w:rsid w:val="006F497A"/>
    <w:rsid w:val="00704C66"/>
    <w:rsid w:val="007118D4"/>
    <w:rsid w:val="00715BAE"/>
    <w:rsid w:val="00717704"/>
    <w:rsid w:val="00721BA4"/>
    <w:rsid w:val="0072673F"/>
    <w:rsid w:val="00730021"/>
    <w:rsid w:val="00734E32"/>
    <w:rsid w:val="00734F9F"/>
    <w:rsid w:val="00735E8D"/>
    <w:rsid w:val="00736133"/>
    <w:rsid w:val="007530D3"/>
    <w:rsid w:val="00755126"/>
    <w:rsid w:val="007645C8"/>
    <w:rsid w:val="007651E3"/>
    <w:rsid w:val="00766786"/>
    <w:rsid w:val="007702C8"/>
    <w:rsid w:val="00771424"/>
    <w:rsid w:val="00772877"/>
    <w:rsid w:val="00776DB2"/>
    <w:rsid w:val="00777235"/>
    <w:rsid w:val="00781173"/>
    <w:rsid w:val="0078364E"/>
    <w:rsid w:val="0078394F"/>
    <w:rsid w:val="0078733E"/>
    <w:rsid w:val="0079493E"/>
    <w:rsid w:val="007A1ECD"/>
    <w:rsid w:val="007A549A"/>
    <w:rsid w:val="007A6B86"/>
    <w:rsid w:val="007C264D"/>
    <w:rsid w:val="007D6E2F"/>
    <w:rsid w:val="007D7786"/>
    <w:rsid w:val="007D79CF"/>
    <w:rsid w:val="007E23AD"/>
    <w:rsid w:val="007E3332"/>
    <w:rsid w:val="007E34BD"/>
    <w:rsid w:val="007F0AA5"/>
    <w:rsid w:val="007F1176"/>
    <w:rsid w:val="007F12AE"/>
    <w:rsid w:val="007F5CBB"/>
    <w:rsid w:val="007F6CC2"/>
    <w:rsid w:val="00801F69"/>
    <w:rsid w:val="00802F78"/>
    <w:rsid w:val="00803A97"/>
    <w:rsid w:val="0080601D"/>
    <w:rsid w:val="00806601"/>
    <w:rsid w:val="0081061D"/>
    <w:rsid w:val="00813A66"/>
    <w:rsid w:val="008145BA"/>
    <w:rsid w:val="00815143"/>
    <w:rsid w:val="00816CC7"/>
    <w:rsid w:val="00823128"/>
    <w:rsid w:val="0082400D"/>
    <w:rsid w:val="00826DB5"/>
    <w:rsid w:val="008340C8"/>
    <w:rsid w:val="0084085E"/>
    <w:rsid w:val="00840BEA"/>
    <w:rsid w:val="00844C3F"/>
    <w:rsid w:val="00850B14"/>
    <w:rsid w:val="00853FCC"/>
    <w:rsid w:val="0085565C"/>
    <w:rsid w:val="008610AE"/>
    <w:rsid w:val="008615EB"/>
    <w:rsid w:val="008675E9"/>
    <w:rsid w:val="00875D8E"/>
    <w:rsid w:val="0088048C"/>
    <w:rsid w:val="008804C1"/>
    <w:rsid w:val="0088135F"/>
    <w:rsid w:val="008823D3"/>
    <w:rsid w:val="00885065"/>
    <w:rsid w:val="00886097"/>
    <w:rsid w:val="008929B9"/>
    <w:rsid w:val="00894FE1"/>
    <w:rsid w:val="008A0081"/>
    <w:rsid w:val="008A5C58"/>
    <w:rsid w:val="008A5D01"/>
    <w:rsid w:val="008B4BCC"/>
    <w:rsid w:val="008B5CBF"/>
    <w:rsid w:val="008B5F12"/>
    <w:rsid w:val="008C07B9"/>
    <w:rsid w:val="008C4A7A"/>
    <w:rsid w:val="008D05D7"/>
    <w:rsid w:val="008D214A"/>
    <w:rsid w:val="008D2959"/>
    <w:rsid w:val="008D54C7"/>
    <w:rsid w:val="008E1B8F"/>
    <w:rsid w:val="008E1DB5"/>
    <w:rsid w:val="008F3D02"/>
    <w:rsid w:val="008F42B3"/>
    <w:rsid w:val="008F44B5"/>
    <w:rsid w:val="008F6BF3"/>
    <w:rsid w:val="008F727A"/>
    <w:rsid w:val="00901123"/>
    <w:rsid w:val="009028B5"/>
    <w:rsid w:val="00913F70"/>
    <w:rsid w:val="009171AF"/>
    <w:rsid w:val="00921BAF"/>
    <w:rsid w:val="009222C5"/>
    <w:rsid w:val="009233B2"/>
    <w:rsid w:val="00924765"/>
    <w:rsid w:val="00926ADA"/>
    <w:rsid w:val="00932E9C"/>
    <w:rsid w:val="009336C1"/>
    <w:rsid w:val="009559C7"/>
    <w:rsid w:val="00956509"/>
    <w:rsid w:val="00963185"/>
    <w:rsid w:val="009633FE"/>
    <w:rsid w:val="0097259F"/>
    <w:rsid w:val="00972EDB"/>
    <w:rsid w:val="00972F3B"/>
    <w:rsid w:val="00974ADE"/>
    <w:rsid w:val="00993CDD"/>
    <w:rsid w:val="00997026"/>
    <w:rsid w:val="00997E50"/>
    <w:rsid w:val="009A1E2F"/>
    <w:rsid w:val="009A262D"/>
    <w:rsid w:val="009B1431"/>
    <w:rsid w:val="009B509D"/>
    <w:rsid w:val="009B51B8"/>
    <w:rsid w:val="009B5339"/>
    <w:rsid w:val="009B6174"/>
    <w:rsid w:val="009B7C5A"/>
    <w:rsid w:val="009C0DB4"/>
    <w:rsid w:val="009C20C2"/>
    <w:rsid w:val="009C38B4"/>
    <w:rsid w:val="009C7132"/>
    <w:rsid w:val="009D0C52"/>
    <w:rsid w:val="009D60C1"/>
    <w:rsid w:val="009E0F15"/>
    <w:rsid w:val="009E16B3"/>
    <w:rsid w:val="009E2BC1"/>
    <w:rsid w:val="009E31C6"/>
    <w:rsid w:val="009E3F9B"/>
    <w:rsid w:val="009E5578"/>
    <w:rsid w:val="009E7F86"/>
    <w:rsid w:val="00A073B9"/>
    <w:rsid w:val="00A21C79"/>
    <w:rsid w:val="00A23EB9"/>
    <w:rsid w:val="00A2675F"/>
    <w:rsid w:val="00A26B2B"/>
    <w:rsid w:val="00A42BBB"/>
    <w:rsid w:val="00A472F5"/>
    <w:rsid w:val="00A50DC3"/>
    <w:rsid w:val="00A51787"/>
    <w:rsid w:val="00A53AD0"/>
    <w:rsid w:val="00A54794"/>
    <w:rsid w:val="00A63EAE"/>
    <w:rsid w:val="00A73710"/>
    <w:rsid w:val="00A7589B"/>
    <w:rsid w:val="00A75E98"/>
    <w:rsid w:val="00A76831"/>
    <w:rsid w:val="00A9136E"/>
    <w:rsid w:val="00A9456B"/>
    <w:rsid w:val="00AA4785"/>
    <w:rsid w:val="00AB1176"/>
    <w:rsid w:val="00AB4A52"/>
    <w:rsid w:val="00AC0634"/>
    <w:rsid w:val="00AC3FF7"/>
    <w:rsid w:val="00AC4AD6"/>
    <w:rsid w:val="00AC4D62"/>
    <w:rsid w:val="00AC5107"/>
    <w:rsid w:val="00AD18F8"/>
    <w:rsid w:val="00AD6EA3"/>
    <w:rsid w:val="00AE09B0"/>
    <w:rsid w:val="00AE0BD4"/>
    <w:rsid w:val="00AE4BE0"/>
    <w:rsid w:val="00AF26D7"/>
    <w:rsid w:val="00AF34D9"/>
    <w:rsid w:val="00AF5702"/>
    <w:rsid w:val="00B0050A"/>
    <w:rsid w:val="00B0208A"/>
    <w:rsid w:val="00B03D43"/>
    <w:rsid w:val="00B05758"/>
    <w:rsid w:val="00B06209"/>
    <w:rsid w:val="00B14D8D"/>
    <w:rsid w:val="00B175C0"/>
    <w:rsid w:val="00B20634"/>
    <w:rsid w:val="00B23005"/>
    <w:rsid w:val="00B24DF6"/>
    <w:rsid w:val="00B2509E"/>
    <w:rsid w:val="00B345C5"/>
    <w:rsid w:val="00B35322"/>
    <w:rsid w:val="00B36241"/>
    <w:rsid w:val="00B3668D"/>
    <w:rsid w:val="00B43466"/>
    <w:rsid w:val="00B4441A"/>
    <w:rsid w:val="00B44E1F"/>
    <w:rsid w:val="00B45726"/>
    <w:rsid w:val="00B45CAF"/>
    <w:rsid w:val="00B4627C"/>
    <w:rsid w:val="00B56676"/>
    <w:rsid w:val="00B624AB"/>
    <w:rsid w:val="00B62AC3"/>
    <w:rsid w:val="00B76656"/>
    <w:rsid w:val="00B7735B"/>
    <w:rsid w:val="00B773EC"/>
    <w:rsid w:val="00B97F1D"/>
    <w:rsid w:val="00BA026A"/>
    <w:rsid w:val="00BA4F3F"/>
    <w:rsid w:val="00BA56A0"/>
    <w:rsid w:val="00BA5E66"/>
    <w:rsid w:val="00BA7608"/>
    <w:rsid w:val="00BB22BE"/>
    <w:rsid w:val="00BB290D"/>
    <w:rsid w:val="00BB4D25"/>
    <w:rsid w:val="00BC2ABE"/>
    <w:rsid w:val="00BC4440"/>
    <w:rsid w:val="00BC4BE0"/>
    <w:rsid w:val="00BD11C3"/>
    <w:rsid w:val="00BD1903"/>
    <w:rsid w:val="00BD28CD"/>
    <w:rsid w:val="00BD298A"/>
    <w:rsid w:val="00BD513F"/>
    <w:rsid w:val="00BD548D"/>
    <w:rsid w:val="00BD77FA"/>
    <w:rsid w:val="00BE19A3"/>
    <w:rsid w:val="00BE19F8"/>
    <w:rsid w:val="00BE3C40"/>
    <w:rsid w:val="00BF0F4B"/>
    <w:rsid w:val="00BF249A"/>
    <w:rsid w:val="00C00784"/>
    <w:rsid w:val="00C132D9"/>
    <w:rsid w:val="00C15B4D"/>
    <w:rsid w:val="00C16C30"/>
    <w:rsid w:val="00C21609"/>
    <w:rsid w:val="00C22040"/>
    <w:rsid w:val="00C23EFA"/>
    <w:rsid w:val="00C24319"/>
    <w:rsid w:val="00C3053C"/>
    <w:rsid w:val="00C355AA"/>
    <w:rsid w:val="00C35659"/>
    <w:rsid w:val="00C35F87"/>
    <w:rsid w:val="00C4048F"/>
    <w:rsid w:val="00C46A43"/>
    <w:rsid w:val="00C50144"/>
    <w:rsid w:val="00C55D32"/>
    <w:rsid w:val="00C5641D"/>
    <w:rsid w:val="00C5781D"/>
    <w:rsid w:val="00C61507"/>
    <w:rsid w:val="00C65341"/>
    <w:rsid w:val="00C702C7"/>
    <w:rsid w:val="00C7076E"/>
    <w:rsid w:val="00C77874"/>
    <w:rsid w:val="00C808DF"/>
    <w:rsid w:val="00C82BAA"/>
    <w:rsid w:val="00C82FED"/>
    <w:rsid w:val="00C85130"/>
    <w:rsid w:val="00C91068"/>
    <w:rsid w:val="00C93AB3"/>
    <w:rsid w:val="00CA0387"/>
    <w:rsid w:val="00CA1D4E"/>
    <w:rsid w:val="00CA37AB"/>
    <w:rsid w:val="00CA4E85"/>
    <w:rsid w:val="00CA6C0F"/>
    <w:rsid w:val="00CA7550"/>
    <w:rsid w:val="00CB4BDE"/>
    <w:rsid w:val="00CC2D31"/>
    <w:rsid w:val="00CC599B"/>
    <w:rsid w:val="00CC6C35"/>
    <w:rsid w:val="00CC76DD"/>
    <w:rsid w:val="00CD0AF4"/>
    <w:rsid w:val="00CD4F16"/>
    <w:rsid w:val="00CD502D"/>
    <w:rsid w:val="00CD5682"/>
    <w:rsid w:val="00CE1192"/>
    <w:rsid w:val="00CE5A45"/>
    <w:rsid w:val="00CE6E15"/>
    <w:rsid w:val="00CE7C13"/>
    <w:rsid w:val="00CF2AC2"/>
    <w:rsid w:val="00CF4163"/>
    <w:rsid w:val="00CF485D"/>
    <w:rsid w:val="00CF584E"/>
    <w:rsid w:val="00CF60CD"/>
    <w:rsid w:val="00D03CCE"/>
    <w:rsid w:val="00D066D4"/>
    <w:rsid w:val="00D14A95"/>
    <w:rsid w:val="00D17FEA"/>
    <w:rsid w:val="00D2092E"/>
    <w:rsid w:val="00D279BF"/>
    <w:rsid w:val="00D27E98"/>
    <w:rsid w:val="00D34C62"/>
    <w:rsid w:val="00D34E65"/>
    <w:rsid w:val="00D41297"/>
    <w:rsid w:val="00D45FC3"/>
    <w:rsid w:val="00D478AC"/>
    <w:rsid w:val="00D52791"/>
    <w:rsid w:val="00D5320D"/>
    <w:rsid w:val="00D54B67"/>
    <w:rsid w:val="00D7739A"/>
    <w:rsid w:val="00D77C0B"/>
    <w:rsid w:val="00D81271"/>
    <w:rsid w:val="00D868C7"/>
    <w:rsid w:val="00D86E06"/>
    <w:rsid w:val="00D92BD0"/>
    <w:rsid w:val="00D939A7"/>
    <w:rsid w:val="00D955F1"/>
    <w:rsid w:val="00DA5361"/>
    <w:rsid w:val="00DA690B"/>
    <w:rsid w:val="00DB6B60"/>
    <w:rsid w:val="00DC09C1"/>
    <w:rsid w:val="00DD14C5"/>
    <w:rsid w:val="00DD1904"/>
    <w:rsid w:val="00DE0969"/>
    <w:rsid w:val="00DE1766"/>
    <w:rsid w:val="00DE459F"/>
    <w:rsid w:val="00DE6B49"/>
    <w:rsid w:val="00DF045F"/>
    <w:rsid w:val="00DF178E"/>
    <w:rsid w:val="00DF4568"/>
    <w:rsid w:val="00DF6645"/>
    <w:rsid w:val="00E0247B"/>
    <w:rsid w:val="00E05921"/>
    <w:rsid w:val="00E078AB"/>
    <w:rsid w:val="00E164BE"/>
    <w:rsid w:val="00E20544"/>
    <w:rsid w:val="00E2092B"/>
    <w:rsid w:val="00E24995"/>
    <w:rsid w:val="00E2787B"/>
    <w:rsid w:val="00E34650"/>
    <w:rsid w:val="00E46C4E"/>
    <w:rsid w:val="00E55255"/>
    <w:rsid w:val="00E5599D"/>
    <w:rsid w:val="00E7000B"/>
    <w:rsid w:val="00E7160E"/>
    <w:rsid w:val="00E73002"/>
    <w:rsid w:val="00E75707"/>
    <w:rsid w:val="00E836DC"/>
    <w:rsid w:val="00E83BC8"/>
    <w:rsid w:val="00E866BA"/>
    <w:rsid w:val="00E87A4F"/>
    <w:rsid w:val="00E976AE"/>
    <w:rsid w:val="00EA071D"/>
    <w:rsid w:val="00EA204B"/>
    <w:rsid w:val="00EA4733"/>
    <w:rsid w:val="00EC1AE9"/>
    <w:rsid w:val="00EC58EF"/>
    <w:rsid w:val="00EC6363"/>
    <w:rsid w:val="00ED131A"/>
    <w:rsid w:val="00ED4CEB"/>
    <w:rsid w:val="00EE33EF"/>
    <w:rsid w:val="00EE52E4"/>
    <w:rsid w:val="00EE5DD3"/>
    <w:rsid w:val="00EE6A37"/>
    <w:rsid w:val="00EF123F"/>
    <w:rsid w:val="00EF20B1"/>
    <w:rsid w:val="00EF4003"/>
    <w:rsid w:val="00F046A4"/>
    <w:rsid w:val="00F07677"/>
    <w:rsid w:val="00F11446"/>
    <w:rsid w:val="00F11608"/>
    <w:rsid w:val="00F11A7C"/>
    <w:rsid w:val="00F125C5"/>
    <w:rsid w:val="00F2612B"/>
    <w:rsid w:val="00F27915"/>
    <w:rsid w:val="00F312E4"/>
    <w:rsid w:val="00F35DF8"/>
    <w:rsid w:val="00F370ED"/>
    <w:rsid w:val="00F4098A"/>
    <w:rsid w:val="00F41E7D"/>
    <w:rsid w:val="00F423F7"/>
    <w:rsid w:val="00F466A7"/>
    <w:rsid w:val="00F503EC"/>
    <w:rsid w:val="00F5188D"/>
    <w:rsid w:val="00F662A1"/>
    <w:rsid w:val="00F70D3A"/>
    <w:rsid w:val="00F746A4"/>
    <w:rsid w:val="00F76074"/>
    <w:rsid w:val="00F82DE5"/>
    <w:rsid w:val="00F84525"/>
    <w:rsid w:val="00F85587"/>
    <w:rsid w:val="00F90D98"/>
    <w:rsid w:val="00F94052"/>
    <w:rsid w:val="00FA505F"/>
    <w:rsid w:val="00FA6A1A"/>
    <w:rsid w:val="00FB3782"/>
    <w:rsid w:val="00FB5543"/>
    <w:rsid w:val="00FC43C8"/>
    <w:rsid w:val="00FC4455"/>
    <w:rsid w:val="00FD2A4A"/>
    <w:rsid w:val="00FD3038"/>
    <w:rsid w:val="00FD3423"/>
    <w:rsid w:val="00FD4C70"/>
    <w:rsid w:val="00FE0425"/>
    <w:rsid w:val="00FE181B"/>
    <w:rsid w:val="00FE55E0"/>
    <w:rsid w:val="00FE65EF"/>
    <w:rsid w:val="00FF0396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6080"/>
    <w:rPr>
      <w:sz w:val="24"/>
      <w:szCs w:val="24"/>
    </w:rPr>
  </w:style>
  <w:style w:type="paragraph" w:styleId="1">
    <w:name w:val="heading 1"/>
    <w:basedOn w:val="a0"/>
    <w:next w:val="a0"/>
    <w:autoRedefine/>
    <w:qFormat/>
    <w:rsid w:val="00566080"/>
    <w:pPr>
      <w:keepNext/>
      <w:pageBreakBefore/>
      <w:suppressAutoHyphens/>
      <w:spacing w:after="480"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566080"/>
    <w:pPr>
      <w:keepNext/>
      <w:ind w:firstLine="540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66080"/>
    <w:pPr>
      <w:keepNext/>
      <w:ind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566080"/>
    <w:pPr>
      <w:keepNext/>
      <w:ind w:firstLine="540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566080"/>
    <w:pPr>
      <w:keepNext/>
      <w:ind w:firstLine="540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0"/>
    <w:next w:val="a0"/>
    <w:qFormat/>
    <w:rsid w:val="00566080"/>
    <w:pPr>
      <w:keepNext/>
      <w:widowControl w:val="0"/>
      <w:autoSpaceDE w:val="0"/>
      <w:autoSpaceDN w:val="0"/>
      <w:adjustRightInd w:val="0"/>
      <w:ind w:firstLine="397"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566080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rsid w:val="0008059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80591"/>
    <w:pPr>
      <w:keepNext/>
      <w:widowControl w:val="0"/>
      <w:autoSpaceDE w:val="0"/>
      <w:autoSpaceDN w:val="0"/>
      <w:adjustRightInd w:val="0"/>
      <w:spacing w:line="360" w:lineRule="auto"/>
      <w:ind w:firstLine="397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66080"/>
    <w:pPr>
      <w:ind w:firstLine="540"/>
      <w:jc w:val="both"/>
    </w:pPr>
    <w:rPr>
      <w:sz w:val="28"/>
    </w:rPr>
  </w:style>
  <w:style w:type="paragraph" w:styleId="21">
    <w:name w:val="Body Text Indent 2"/>
    <w:basedOn w:val="a0"/>
    <w:rsid w:val="00566080"/>
    <w:pPr>
      <w:ind w:left="360"/>
      <w:jc w:val="both"/>
    </w:pPr>
    <w:rPr>
      <w:sz w:val="22"/>
      <w:szCs w:val="22"/>
    </w:rPr>
  </w:style>
  <w:style w:type="paragraph" w:styleId="a5">
    <w:name w:val="footer"/>
    <w:basedOn w:val="a0"/>
    <w:link w:val="a6"/>
    <w:uiPriority w:val="99"/>
    <w:rsid w:val="0056608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66080"/>
  </w:style>
  <w:style w:type="paragraph" w:styleId="a8">
    <w:name w:val="footnote text"/>
    <w:basedOn w:val="a0"/>
    <w:semiHidden/>
    <w:rsid w:val="00566080"/>
    <w:rPr>
      <w:sz w:val="20"/>
      <w:szCs w:val="20"/>
    </w:rPr>
  </w:style>
  <w:style w:type="character" w:styleId="a9">
    <w:name w:val="footnote reference"/>
    <w:semiHidden/>
    <w:rsid w:val="00566080"/>
    <w:rPr>
      <w:vertAlign w:val="superscript"/>
    </w:rPr>
  </w:style>
  <w:style w:type="paragraph" w:styleId="31">
    <w:name w:val="Body Text Indent 3"/>
    <w:basedOn w:val="a0"/>
    <w:rsid w:val="00566080"/>
    <w:pPr>
      <w:ind w:firstLine="397"/>
      <w:jc w:val="both"/>
    </w:pPr>
    <w:rPr>
      <w:sz w:val="22"/>
      <w:szCs w:val="22"/>
    </w:rPr>
  </w:style>
  <w:style w:type="paragraph" w:styleId="aa">
    <w:name w:val="header"/>
    <w:basedOn w:val="a0"/>
    <w:link w:val="ab"/>
    <w:uiPriority w:val="99"/>
    <w:rsid w:val="005A7354"/>
    <w:pPr>
      <w:tabs>
        <w:tab w:val="center" w:pos="4677"/>
        <w:tab w:val="right" w:pos="9355"/>
      </w:tabs>
    </w:pPr>
  </w:style>
  <w:style w:type="paragraph" w:styleId="ac">
    <w:name w:val="Body Text"/>
    <w:basedOn w:val="a0"/>
    <w:rsid w:val="00080591"/>
    <w:pPr>
      <w:spacing w:after="120"/>
    </w:pPr>
  </w:style>
  <w:style w:type="table" w:styleId="ad">
    <w:name w:val="Table Grid"/>
    <w:basedOn w:val="a2"/>
    <w:rsid w:val="0012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5188D"/>
    <w:rPr>
      <w:color w:val="0000FF"/>
      <w:u w:val="single"/>
    </w:rPr>
  </w:style>
  <w:style w:type="paragraph" w:styleId="af">
    <w:name w:val="endnote text"/>
    <w:basedOn w:val="a0"/>
    <w:rsid w:val="00F5188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2">
    <w:name w:val="Знак Знак3 Знак Знак"/>
    <w:basedOn w:val="a0"/>
    <w:rsid w:val="00104B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053002"/>
  </w:style>
  <w:style w:type="paragraph" w:styleId="af0">
    <w:name w:val="Balloon Text"/>
    <w:basedOn w:val="a0"/>
    <w:semiHidden/>
    <w:rsid w:val="00E34650"/>
    <w:rPr>
      <w:rFonts w:ascii="Tahoma" w:hAnsi="Tahoma" w:cs="Tahoma"/>
      <w:sz w:val="16"/>
      <w:szCs w:val="16"/>
    </w:rPr>
  </w:style>
  <w:style w:type="character" w:customStyle="1" w:styleId="FontStyle27">
    <w:name w:val="Font Style27"/>
    <w:rsid w:val="009171A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rsid w:val="009171A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rsid w:val="009171A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9171AF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8">
    <w:name w:val="Style8"/>
    <w:basedOn w:val="a0"/>
    <w:rsid w:val="009171A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0"/>
    <w:rsid w:val="009171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171AF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rsid w:val="009171A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rsid w:val="009171A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4151D7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6">
    <w:name w:val="Style6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rsid w:val="004151D7"/>
    <w:pPr>
      <w:widowControl w:val="0"/>
      <w:autoSpaceDE w:val="0"/>
      <w:autoSpaceDN w:val="0"/>
      <w:adjustRightInd w:val="0"/>
      <w:spacing w:line="239" w:lineRule="exact"/>
    </w:pPr>
  </w:style>
  <w:style w:type="paragraph" w:customStyle="1" w:styleId="Style13">
    <w:name w:val="Style13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4151D7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5">
    <w:name w:val="Style15"/>
    <w:basedOn w:val="a0"/>
    <w:rsid w:val="004151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0"/>
    <w:rsid w:val="004151D7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18">
    <w:name w:val="Style18"/>
    <w:basedOn w:val="a0"/>
    <w:rsid w:val="004151D7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51D7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23">
    <w:name w:val="Font Style23"/>
    <w:rsid w:val="004151D7"/>
    <w:rPr>
      <w:rFonts w:ascii="Times New Roman" w:hAnsi="Times New Roman" w:cs="Times New Roman"/>
      <w:sz w:val="42"/>
      <w:szCs w:val="42"/>
    </w:rPr>
  </w:style>
  <w:style w:type="character" w:customStyle="1" w:styleId="FontStyle24">
    <w:name w:val="Font Style24"/>
    <w:rsid w:val="004151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4151D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4151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4151D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rsid w:val="004151D7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rsid w:val="004151D7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4151D7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7A549A"/>
    <w:rPr>
      <w:sz w:val="24"/>
      <w:szCs w:val="24"/>
    </w:rPr>
  </w:style>
  <w:style w:type="paragraph" w:customStyle="1" w:styleId="10">
    <w:name w:val="Обычный1"/>
    <w:rsid w:val="00BA4F3F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1">
    <w:name w:val="annotation reference"/>
    <w:semiHidden/>
    <w:rsid w:val="00355166"/>
    <w:rPr>
      <w:sz w:val="16"/>
      <w:szCs w:val="16"/>
    </w:rPr>
  </w:style>
  <w:style w:type="paragraph" w:styleId="af2">
    <w:name w:val="annotation text"/>
    <w:basedOn w:val="a0"/>
    <w:semiHidden/>
    <w:rsid w:val="00355166"/>
    <w:rPr>
      <w:sz w:val="20"/>
      <w:szCs w:val="20"/>
    </w:rPr>
  </w:style>
  <w:style w:type="paragraph" w:styleId="af3">
    <w:name w:val="annotation subject"/>
    <w:basedOn w:val="af2"/>
    <w:next w:val="af2"/>
    <w:semiHidden/>
    <w:rsid w:val="00355166"/>
    <w:rPr>
      <w:b/>
      <w:bCs/>
    </w:rPr>
  </w:style>
  <w:style w:type="paragraph" w:customStyle="1" w:styleId="Default">
    <w:name w:val="Default"/>
    <w:rsid w:val="000E79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Ïðîñòîé ìîé"/>
    <w:basedOn w:val="a0"/>
    <w:rsid w:val="0055673D"/>
    <w:pPr>
      <w:widowControl w:val="0"/>
      <w:autoSpaceDE w:val="0"/>
      <w:autoSpaceDN w:val="0"/>
      <w:adjustRightInd w:val="0"/>
      <w:ind w:firstLine="425"/>
      <w:jc w:val="both"/>
    </w:pPr>
    <w:rPr>
      <w:sz w:val="28"/>
      <w:szCs w:val="28"/>
    </w:rPr>
  </w:style>
  <w:style w:type="character" w:customStyle="1" w:styleId="30">
    <w:name w:val="Заголовок 3 Знак"/>
    <w:link w:val="3"/>
    <w:rsid w:val="0046426C"/>
    <w:rPr>
      <w:b/>
      <w:bCs/>
      <w:sz w:val="28"/>
      <w:szCs w:val="24"/>
    </w:rPr>
  </w:style>
  <w:style w:type="paragraph" w:styleId="22">
    <w:name w:val="toc 2"/>
    <w:basedOn w:val="a0"/>
    <w:next w:val="a0"/>
    <w:autoRedefine/>
    <w:rsid w:val="0046426C"/>
    <w:pPr>
      <w:tabs>
        <w:tab w:val="right" w:leader="dot" w:pos="9629"/>
      </w:tabs>
      <w:spacing w:before="120" w:after="120"/>
      <w:jc w:val="both"/>
    </w:pPr>
    <w:rPr>
      <w:sz w:val="20"/>
      <w:szCs w:val="20"/>
    </w:rPr>
  </w:style>
  <w:style w:type="paragraph" w:styleId="11">
    <w:name w:val="toc 1"/>
    <w:basedOn w:val="a0"/>
    <w:next w:val="a0"/>
    <w:autoRedefine/>
    <w:rsid w:val="0046426C"/>
    <w:pPr>
      <w:tabs>
        <w:tab w:val="right" w:leader="dot" w:pos="9629"/>
      </w:tabs>
      <w:spacing w:before="120" w:after="120" w:line="360" w:lineRule="auto"/>
    </w:pPr>
    <w:rPr>
      <w:sz w:val="20"/>
      <w:szCs w:val="20"/>
    </w:rPr>
  </w:style>
  <w:style w:type="paragraph" w:styleId="33">
    <w:name w:val="toc 3"/>
    <w:basedOn w:val="a0"/>
    <w:next w:val="a0"/>
    <w:autoRedefine/>
    <w:rsid w:val="0046426C"/>
    <w:pPr>
      <w:ind w:left="400"/>
    </w:pPr>
    <w:rPr>
      <w:sz w:val="20"/>
      <w:szCs w:val="20"/>
    </w:rPr>
  </w:style>
  <w:style w:type="paragraph" w:styleId="34">
    <w:name w:val="List Bullet 3"/>
    <w:basedOn w:val="a0"/>
    <w:rsid w:val="0046426C"/>
    <w:pPr>
      <w:ind w:left="849" w:hanging="283"/>
    </w:pPr>
    <w:rPr>
      <w:sz w:val="20"/>
      <w:szCs w:val="20"/>
    </w:rPr>
  </w:style>
  <w:style w:type="paragraph" w:styleId="23">
    <w:name w:val="List 2"/>
    <w:basedOn w:val="a0"/>
    <w:rsid w:val="0046426C"/>
    <w:pPr>
      <w:ind w:left="566" w:hanging="283"/>
    </w:pPr>
    <w:rPr>
      <w:sz w:val="20"/>
      <w:szCs w:val="20"/>
    </w:rPr>
  </w:style>
  <w:style w:type="paragraph" w:customStyle="1" w:styleId="FR1">
    <w:name w:val="FR1"/>
    <w:rsid w:val="0046426C"/>
    <w:pPr>
      <w:widowControl w:val="0"/>
      <w:autoSpaceDE w:val="0"/>
      <w:autoSpaceDN w:val="0"/>
      <w:adjustRightInd w:val="0"/>
      <w:spacing w:before="20"/>
      <w:ind w:firstLine="560"/>
      <w:jc w:val="both"/>
    </w:pPr>
    <w:rPr>
      <w:rFonts w:ascii="Arial" w:hAnsi="Arial" w:cs="Arial"/>
      <w:b/>
      <w:bCs/>
      <w:i/>
      <w:iCs/>
    </w:rPr>
  </w:style>
  <w:style w:type="paragraph" w:styleId="24">
    <w:name w:val="List Continue 2"/>
    <w:basedOn w:val="a0"/>
    <w:rsid w:val="0046426C"/>
    <w:pPr>
      <w:spacing w:after="120"/>
      <w:ind w:left="566"/>
    </w:pPr>
    <w:rPr>
      <w:sz w:val="20"/>
      <w:szCs w:val="20"/>
    </w:rPr>
  </w:style>
  <w:style w:type="paragraph" w:styleId="25">
    <w:name w:val="List Bullet 2"/>
    <w:basedOn w:val="a0"/>
    <w:autoRedefine/>
    <w:rsid w:val="0046426C"/>
    <w:pPr>
      <w:ind w:firstLine="425"/>
      <w:jc w:val="both"/>
    </w:pPr>
    <w:rPr>
      <w:sz w:val="22"/>
      <w:szCs w:val="22"/>
    </w:rPr>
  </w:style>
  <w:style w:type="paragraph" w:styleId="a">
    <w:name w:val="List Bullet"/>
    <w:basedOn w:val="a0"/>
    <w:autoRedefine/>
    <w:rsid w:val="0046426C"/>
    <w:pPr>
      <w:numPr>
        <w:numId w:val="9"/>
      </w:numPr>
    </w:pPr>
  </w:style>
  <w:style w:type="paragraph" w:styleId="af5">
    <w:name w:val="Normal (Web)"/>
    <w:basedOn w:val="a0"/>
    <w:rsid w:val="0046426C"/>
    <w:pPr>
      <w:spacing w:before="100" w:beforeAutospacing="1" w:after="100" w:afterAutospacing="1"/>
    </w:pPr>
  </w:style>
  <w:style w:type="paragraph" w:customStyle="1" w:styleId="Aeaaaiey">
    <w:name w:val="Aeaaaiey"/>
    <w:basedOn w:val="a0"/>
    <w:rsid w:val="0046426C"/>
    <w:pPr>
      <w:spacing w:line="360" w:lineRule="auto"/>
      <w:ind w:firstLine="567"/>
    </w:pPr>
    <w:rPr>
      <w:sz w:val="28"/>
      <w:szCs w:val="20"/>
    </w:rPr>
  </w:style>
  <w:style w:type="character" w:customStyle="1" w:styleId="ab">
    <w:name w:val="Верхний колонтитул Знак"/>
    <w:link w:val="aa"/>
    <w:uiPriority w:val="99"/>
    <w:rsid w:val="009028B5"/>
    <w:rPr>
      <w:sz w:val="24"/>
      <w:szCs w:val="24"/>
    </w:rPr>
  </w:style>
  <w:style w:type="paragraph" w:styleId="af6">
    <w:name w:val="List Paragraph"/>
    <w:basedOn w:val="a0"/>
    <w:uiPriority w:val="34"/>
    <w:qFormat/>
    <w:rsid w:val="00E75707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character" w:customStyle="1" w:styleId="20">
    <w:name w:val="Заголовок 2 Знак"/>
    <w:basedOn w:val="a1"/>
    <w:link w:val="2"/>
    <w:rsid w:val="00226EAE"/>
    <w:rPr>
      <w:sz w:val="28"/>
      <w:szCs w:val="24"/>
    </w:rPr>
  </w:style>
  <w:style w:type="paragraph" w:styleId="af7">
    <w:name w:val="Subtitle"/>
    <w:basedOn w:val="a0"/>
    <w:link w:val="af8"/>
    <w:qFormat/>
    <w:rsid w:val="00226EAE"/>
    <w:pPr>
      <w:jc w:val="center"/>
    </w:pPr>
    <w:rPr>
      <w:b/>
      <w:i/>
      <w:iCs/>
      <w:sz w:val="28"/>
    </w:rPr>
  </w:style>
  <w:style w:type="character" w:customStyle="1" w:styleId="af8">
    <w:name w:val="Подзаголовок Знак"/>
    <w:basedOn w:val="a1"/>
    <w:link w:val="af7"/>
    <w:rsid w:val="00226EAE"/>
    <w:rPr>
      <w:b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export/sites/default/mono%20grafia/monographia_Isakov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yberleninka.ru/article/n/prinuditelnye-raboty-kakalternativa-lisheniyu-svobody-v-ugolovnom-zakonodatelstverossiyskoy-federats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download/elibrary_23081026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ero.garant.ru/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ip/ip_pay_taxes/us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829E-78BF-4700-BF42-658C91B9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ЧувГУ</Company>
  <LinksUpToDate>false</LinksUpToDate>
  <CharactersWithSpaces>36828</CharactersWithSpaces>
  <SharedDoc>false</SharedDoc>
  <HLinks>
    <vt:vector size="30" baseType="variant">
      <vt:variant>
        <vt:i4>3145830</vt:i4>
      </vt:variant>
      <vt:variant>
        <vt:i4>27</vt:i4>
      </vt:variant>
      <vt:variant>
        <vt:i4>0</vt:i4>
      </vt:variant>
      <vt:variant>
        <vt:i4>5</vt:i4>
      </vt:variant>
      <vt:variant>
        <vt:lpwstr>http://cyberleninka.ru/article/n/prinuditelnye-raboty-kakalternativa-lisheniyu-svobody-v-ugolovnom-zakonodatelstverossiyskoy-federatsii</vt:lpwstr>
      </vt:variant>
      <vt:variant>
        <vt:lpwstr/>
      </vt:variant>
      <vt:variant>
        <vt:i4>327702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http://elibrary.ru/download/elibrary_23081026_</vt:lpwstr>
      </vt:variant>
      <vt:variant>
        <vt:lpwstr/>
      </vt:variant>
      <vt:variant>
        <vt:i4>3014768</vt:i4>
      </vt:variant>
      <vt:variant>
        <vt:i4>21</vt:i4>
      </vt:variant>
      <vt:variant>
        <vt:i4>0</vt:i4>
      </vt:variant>
      <vt:variant>
        <vt:i4>5</vt:i4>
      </vt:variant>
      <vt:variant>
        <vt:lpwstr>http://www.aero.garant.ru/internet</vt:lpwstr>
      </vt:variant>
      <vt:variant>
        <vt:lpwstr/>
      </vt:variant>
      <vt:variant>
        <vt:i4>7864442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https://www.nalog.ru/rn77/ip/ip_pay_taxes/usn/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http://pravo.gov.ru/export/sites/default/mono grafia/monographia_Isakov.pdf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рэип</dc:creator>
  <cp:lastModifiedBy>kaf_econom</cp:lastModifiedBy>
  <cp:revision>9</cp:revision>
  <cp:lastPrinted>2014-10-23T15:43:00Z</cp:lastPrinted>
  <dcterms:created xsi:type="dcterms:W3CDTF">2023-02-22T06:12:00Z</dcterms:created>
  <dcterms:modified xsi:type="dcterms:W3CDTF">2023-03-01T06:37:00Z</dcterms:modified>
</cp:coreProperties>
</file>